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119B" w:rsidRPr="00D7404C" w:rsidRDefault="00E2119B" w:rsidP="00D7404C">
      <w:pPr>
        <w:jc w:val="both"/>
        <w:rPr>
          <w:rFonts w:ascii="Arial" w:hAnsi="Arial" w:cs="Arial"/>
          <w:b/>
          <w:sz w:val="52"/>
          <w:szCs w:val="52"/>
          <w:u w:val="single"/>
        </w:rPr>
      </w:pPr>
      <w:bookmarkStart w:id="0" w:name="_GoBack"/>
      <w:bookmarkEnd w:id="0"/>
      <w:r w:rsidRPr="00D7404C">
        <w:rPr>
          <w:rFonts w:ascii="Arial" w:hAnsi="Arial" w:cs="Arial"/>
          <w:b/>
          <w:sz w:val="52"/>
          <w:szCs w:val="52"/>
          <w:u w:val="single"/>
        </w:rPr>
        <w:t>PLAN DE ESTUDIOS</w:t>
      </w:r>
    </w:p>
    <w:p w:rsidR="00E2119B" w:rsidRPr="00D7404C" w:rsidRDefault="001B77CA" w:rsidP="00D7404C">
      <w:pPr>
        <w:spacing w:after="0"/>
        <w:jc w:val="both"/>
        <w:rPr>
          <w:rFonts w:ascii="Arial" w:hAnsi="Arial" w:cs="Arial"/>
          <w:sz w:val="40"/>
          <w:szCs w:val="40"/>
          <w:u w:val="single"/>
        </w:rPr>
      </w:pPr>
      <w:r>
        <w:rPr>
          <w:rFonts w:ascii="Arial" w:hAnsi="Arial" w:cs="Arial"/>
          <w:sz w:val="40"/>
          <w:szCs w:val="40"/>
          <w:u w:val="single"/>
        </w:rPr>
        <w:t>MÚ</w:t>
      </w:r>
      <w:r w:rsidR="00E2119B" w:rsidRPr="00D7404C">
        <w:rPr>
          <w:rFonts w:ascii="Arial" w:hAnsi="Arial" w:cs="Arial"/>
          <w:sz w:val="40"/>
          <w:szCs w:val="40"/>
          <w:u w:val="single"/>
        </w:rPr>
        <w:t>SICA y MOVIMIENTO</w:t>
      </w:r>
    </w:p>
    <w:p w:rsidR="00E2119B" w:rsidRPr="00D7404C" w:rsidRDefault="00E2119B" w:rsidP="00D7404C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D7404C">
        <w:rPr>
          <w:rFonts w:ascii="Arial" w:eastAsia="Times New Roman" w:hAnsi="Arial" w:cs="Arial"/>
          <w:sz w:val="20"/>
          <w:szCs w:val="20"/>
          <w:lang w:eastAsia="es-ES"/>
        </w:rPr>
        <w:t>La finalidad de esta asignatura es acercar al niño/a al mundo de la música a través del movimiento, del encuentro con su propia expresividad y c</w:t>
      </w:r>
      <w:r w:rsidR="00D7404C" w:rsidRPr="00D7404C">
        <w:rPr>
          <w:rFonts w:ascii="Arial" w:eastAsia="Times New Roman" w:hAnsi="Arial" w:cs="Arial"/>
          <w:sz w:val="20"/>
          <w:szCs w:val="20"/>
          <w:lang w:eastAsia="es-ES"/>
        </w:rPr>
        <w:t>on la del espacio que le rodea.</w:t>
      </w:r>
    </w:p>
    <w:p w:rsidR="00D7404C" w:rsidRPr="00D7404C" w:rsidRDefault="00D7404C" w:rsidP="00D7404C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:rsidR="00E2119B" w:rsidRPr="00D7404C" w:rsidRDefault="00D7404C" w:rsidP="00D740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D7404C">
        <w:rPr>
          <w:rFonts w:ascii="Arial" w:hAnsi="Arial" w:cs="Arial"/>
          <w:sz w:val="20"/>
          <w:szCs w:val="20"/>
        </w:rPr>
        <w:t xml:space="preserve">Para ello, </w:t>
      </w:r>
      <w:r>
        <w:rPr>
          <w:rFonts w:ascii="Arial" w:hAnsi="Arial" w:cs="Arial"/>
          <w:sz w:val="20"/>
          <w:szCs w:val="20"/>
        </w:rPr>
        <w:t>se trabajarían básicamente cinco aspectos:</w:t>
      </w:r>
    </w:p>
    <w:p w:rsidR="00D7404C" w:rsidRPr="00D7404C" w:rsidRDefault="00D7404C" w:rsidP="00D7404C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:rsidR="00D7404C" w:rsidRPr="00D7404C" w:rsidRDefault="00D7404C" w:rsidP="00D7404C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D7404C">
        <w:rPr>
          <w:rFonts w:ascii="Arial" w:hAnsi="Arial" w:cs="Arial"/>
          <w:b/>
          <w:sz w:val="20"/>
          <w:szCs w:val="20"/>
        </w:rPr>
        <w:t>LA VOZ:</w:t>
      </w:r>
    </w:p>
    <w:p w:rsidR="00D7404C" w:rsidRPr="00D7404C" w:rsidRDefault="00D7404C" w:rsidP="00D7404C">
      <w:pPr>
        <w:spacing w:after="0" w:line="240" w:lineRule="auto"/>
        <w:ind w:left="708"/>
        <w:jc w:val="both"/>
        <w:rPr>
          <w:rFonts w:ascii="Arial" w:hAnsi="Arial" w:cs="Arial"/>
          <w:sz w:val="20"/>
          <w:szCs w:val="20"/>
        </w:rPr>
      </w:pPr>
      <w:r w:rsidRPr="00D7404C">
        <w:rPr>
          <w:rFonts w:ascii="Arial" w:hAnsi="Arial" w:cs="Arial"/>
          <w:sz w:val="20"/>
          <w:szCs w:val="20"/>
        </w:rPr>
        <w:t>En su doble vertiente de lenguaje y canto, como medio de expresión por excelencia en los alumnos de estas edades. En esta fase de sensibilización vocal, los alumnos deberán conocer y cantar un amplio repertorio de canciones infantiles adecuado al ámbito de su voz, recitar rítmicamente versos y trabalenguas, escenificar cuentos e historias, así como descubrir las múltiples posibilidades que tiene la voz como instrumento.</w:t>
      </w:r>
    </w:p>
    <w:p w:rsidR="00D7404C" w:rsidRPr="00D7404C" w:rsidRDefault="00D7404C" w:rsidP="00D7404C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:rsidR="00D7404C" w:rsidRPr="00D7404C" w:rsidRDefault="00D7404C" w:rsidP="00D7404C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D7404C">
        <w:rPr>
          <w:rFonts w:ascii="Arial" w:hAnsi="Arial" w:cs="Arial"/>
          <w:b/>
          <w:sz w:val="20"/>
          <w:szCs w:val="20"/>
        </w:rPr>
        <w:t>ORQUESTA:</w:t>
      </w:r>
    </w:p>
    <w:p w:rsidR="00D7404C" w:rsidRPr="00D7404C" w:rsidRDefault="00D7404C" w:rsidP="00D7404C">
      <w:pPr>
        <w:spacing w:after="0" w:line="240" w:lineRule="auto"/>
        <w:ind w:left="708"/>
        <w:jc w:val="both"/>
        <w:rPr>
          <w:rFonts w:ascii="Arial" w:hAnsi="Arial" w:cs="Arial"/>
          <w:sz w:val="20"/>
          <w:szCs w:val="20"/>
        </w:rPr>
      </w:pPr>
      <w:r w:rsidRPr="00D7404C">
        <w:rPr>
          <w:rFonts w:ascii="Arial" w:hAnsi="Arial" w:cs="Arial"/>
          <w:sz w:val="20"/>
          <w:szCs w:val="20"/>
        </w:rPr>
        <w:t xml:space="preserve">Colocación en semicírculo sin perder de vista al director, </w:t>
      </w:r>
      <w:r w:rsidR="00EE5A16">
        <w:rPr>
          <w:rFonts w:ascii="Arial" w:hAnsi="Arial" w:cs="Arial"/>
          <w:sz w:val="20"/>
          <w:szCs w:val="20"/>
        </w:rPr>
        <w:t xml:space="preserve">con </w:t>
      </w:r>
      <w:r w:rsidRPr="00D7404C">
        <w:rPr>
          <w:rFonts w:ascii="Arial" w:hAnsi="Arial" w:cs="Arial"/>
          <w:sz w:val="20"/>
          <w:szCs w:val="20"/>
        </w:rPr>
        <w:t>manos en posición de interpretar con palmas o con sus respectivos instrumentos de percusión</w:t>
      </w:r>
    </w:p>
    <w:p w:rsidR="00D7404C" w:rsidRPr="00D7404C" w:rsidRDefault="00D7404C" w:rsidP="00D7404C">
      <w:pPr>
        <w:spacing w:after="0" w:line="240" w:lineRule="auto"/>
        <w:ind w:left="708"/>
        <w:jc w:val="both"/>
        <w:rPr>
          <w:rFonts w:ascii="Arial" w:hAnsi="Arial" w:cs="Arial"/>
          <w:sz w:val="20"/>
          <w:szCs w:val="20"/>
        </w:rPr>
      </w:pPr>
      <w:r w:rsidRPr="00D7404C">
        <w:rPr>
          <w:rFonts w:ascii="Arial" w:hAnsi="Arial" w:cs="Arial"/>
          <w:sz w:val="20"/>
          <w:szCs w:val="20"/>
        </w:rPr>
        <w:t xml:space="preserve">Trabajo rítmico con palmas </w:t>
      </w:r>
      <w:r w:rsidR="00EE5A16">
        <w:rPr>
          <w:rFonts w:ascii="Arial" w:hAnsi="Arial" w:cs="Arial"/>
          <w:sz w:val="20"/>
          <w:szCs w:val="20"/>
        </w:rPr>
        <w:t xml:space="preserve">o instrumentos </w:t>
      </w:r>
      <w:r w:rsidRPr="00D7404C">
        <w:rPr>
          <w:rFonts w:ascii="Arial" w:hAnsi="Arial" w:cs="Arial"/>
          <w:sz w:val="20"/>
          <w:szCs w:val="20"/>
        </w:rPr>
        <w:t>buscando la capacidad de reacción ante la batida improvisada del director.</w:t>
      </w:r>
    </w:p>
    <w:p w:rsidR="00D7404C" w:rsidRPr="00D7404C" w:rsidRDefault="00D7404C" w:rsidP="00D7404C">
      <w:pPr>
        <w:spacing w:after="0" w:line="240" w:lineRule="auto"/>
        <w:ind w:left="708"/>
        <w:jc w:val="both"/>
        <w:rPr>
          <w:rFonts w:ascii="Arial" w:hAnsi="Arial" w:cs="Arial"/>
          <w:sz w:val="20"/>
          <w:szCs w:val="20"/>
        </w:rPr>
      </w:pPr>
      <w:r w:rsidRPr="00D7404C">
        <w:rPr>
          <w:rFonts w:ascii="Arial" w:hAnsi="Arial" w:cs="Arial"/>
          <w:sz w:val="20"/>
          <w:szCs w:val="20"/>
        </w:rPr>
        <w:t>Dominio del ritmo binario y ternario percutido.</w:t>
      </w:r>
    </w:p>
    <w:p w:rsidR="00D7404C" w:rsidRPr="00D7404C" w:rsidRDefault="00D7404C" w:rsidP="00D7404C">
      <w:pPr>
        <w:spacing w:after="0" w:line="240" w:lineRule="auto"/>
        <w:ind w:left="708"/>
        <w:jc w:val="both"/>
        <w:rPr>
          <w:rFonts w:ascii="Arial" w:hAnsi="Arial" w:cs="Arial"/>
          <w:sz w:val="20"/>
          <w:szCs w:val="20"/>
        </w:rPr>
      </w:pPr>
      <w:r w:rsidRPr="00D7404C">
        <w:rPr>
          <w:rFonts w:ascii="Arial" w:hAnsi="Arial" w:cs="Arial"/>
          <w:sz w:val="20"/>
          <w:szCs w:val="20"/>
        </w:rPr>
        <w:t>Conocimiento de los instrumentos de percusión por sus distintos grupos (metal y madera).</w:t>
      </w:r>
    </w:p>
    <w:p w:rsidR="00D7404C" w:rsidRPr="00D7404C" w:rsidRDefault="00D7404C" w:rsidP="00D7404C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:rsidR="00D7404C" w:rsidRPr="00D7404C" w:rsidRDefault="00D7404C" w:rsidP="00D7404C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D7404C">
        <w:rPr>
          <w:rFonts w:ascii="Arial" w:hAnsi="Arial" w:cs="Arial"/>
          <w:b/>
          <w:sz w:val="20"/>
          <w:szCs w:val="20"/>
        </w:rPr>
        <w:t>PSICOMOTRICIDAD:</w:t>
      </w:r>
    </w:p>
    <w:p w:rsidR="00D7404C" w:rsidRPr="00D7404C" w:rsidRDefault="00D7404C" w:rsidP="00D7404C">
      <w:pPr>
        <w:spacing w:after="0" w:line="240" w:lineRule="auto"/>
        <w:ind w:left="708"/>
        <w:jc w:val="both"/>
        <w:rPr>
          <w:rFonts w:ascii="Arial" w:hAnsi="Arial" w:cs="Arial"/>
          <w:sz w:val="20"/>
          <w:szCs w:val="20"/>
        </w:rPr>
      </w:pPr>
      <w:r w:rsidRPr="00D7404C">
        <w:rPr>
          <w:rFonts w:ascii="Arial" w:hAnsi="Arial" w:cs="Arial"/>
          <w:sz w:val="20"/>
          <w:szCs w:val="20"/>
        </w:rPr>
        <w:t>Conciencia corporal, percepción sensorial, movimiento en el espacio, concentración, etc.</w:t>
      </w:r>
    </w:p>
    <w:p w:rsidR="00D7404C" w:rsidRPr="00D7404C" w:rsidRDefault="00D7404C" w:rsidP="00D7404C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:rsidR="00D7404C" w:rsidRPr="00D7404C" w:rsidRDefault="00D7404C" w:rsidP="00D7404C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D7404C">
        <w:rPr>
          <w:rFonts w:ascii="Arial" w:hAnsi="Arial" w:cs="Arial"/>
          <w:b/>
          <w:sz w:val="20"/>
          <w:szCs w:val="20"/>
        </w:rPr>
        <w:t>EL CONTACTO CON LAS FUENTES SONORAS:</w:t>
      </w:r>
    </w:p>
    <w:p w:rsidR="00D7404C" w:rsidRPr="00D7404C" w:rsidRDefault="00D7404C" w:rsidP="00D7404C">
      <w:pPr>
        <w:spacing w:after="0" w:line="240" w:lineRule="auto"/>
        <w:ind w:left="708"/>
        <w:jc w:val="both"/>
        <w:rPr>
          <w:rFonts w:ascii="Arial" w:hAnsi="Arial" w:cs="Arial"/>
          <w:sz w:val="20"/>
          <w:szCs w:val="20"/>
        </w:rPr>
      </w:pPr>
      <w:r w:rsidRPr="00D7404C">
        <w:rPr>
          <w:rFonts w:ascii="Arial" w:hAnsi="Arial" w:cs="Arial"/>
          <w:sz w:val="20"/>
          <w:szCs w:val="20"/>
        </w:rPr>
        <w:t>A través de materiales diversos, objetos e instrumentos, tanto para descubrir, reconocer y diferenciar las distintas cualidades del sonido y su relación con los materiales que lo producen, el tamaño de los mismos y la forma de tocarlos, como para desarrollar las capacidades motrices necesarias para su utilización.</w:t>
      </w:r>
    </w:p>
    <w:p w:rsidR="00D7404C" w:rsidRPr="00D7404C" w:rsidRDefault="00D7404C" w:rsidP="00D740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D7404C" w:rsidRPr="00D7404C" w:rsidRDefault="00D7404C" w:rsidP="00D7404C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D7404C">
        <w:rPr>
          <w:rFonts w:ascii="Arial" w:hAnsi="Arial" w:cs="Arial"/>
          <w:b/>
          <w:sz w:val="20"/>
          <w:szCs w:val="20"/>
        </w:rPr>
        <w:t>EL DESARROLLO DE LA PERCEPCIÓN AUDITIVA Y DEL PENSAMIENTO MUSICAL</w:t>
      </w:r>
    </w:p>
    <w:p w:rsidR="00D7404C" w:rsidRPr="00D7404C" w:rsidRDefault="00D7404C" w:rsidP="00D7404C">
      <w:pPr>
        <w:spacing w:after="0" w:line="240" w:lineRule="auto"/>
        <w:ind w:left="708"/>
        <w:jc w:val="both"/>
        <w:rPr>
          <w:rFonts w:ascii="Arial" w:hAnsi="Arial" w:cs="Arial"/>
          <w:sz w:val="20"/>
          <w:szCs w:val="20"/>
        </w:rPr>
      </w:pPr>
      <w:r w:rsidRPr="00D7404C">
        <w:rPr>
          <w:rFonts w:ascii="Arial" w:hAnsi="Arial" w:cs="Arial"/>
          <w:sz w:val="20"/>
          <w:szCs w:val="20"/>
        </w:rPr>
        <w:t xml:space="preserve">A través de audiciones asociadas a pequeñas narraciones o dibujos, </w:t>
      </w:r>
      <w:proofErr w:type="spellStart"/>
      <w:r w:rsidRPr="00D7404C">
        <w:rPr>
          <w:rFonts w:ascii="Arial" w:hAnsi="Arial" w:cs="Arial"/>
          <w:sz w:val="20"/>
          <w:szCs w:val="20"/>
        </w:rPr>
        <w:t>etc</w:t>
      </w:r>
      <w:proofErr w:type="spellEnd"/>
      <w:r w:rsidRPr="00D7404C">
        <w:rPr>
          <w:rFonts w:ascii="Arial" w:hAnsi="Arial" w:cs="Arial"/>
          <w:sz w:val="20"/>
          <w:szCs w:val="20"/>
        </w:rPr>
        <w:t xml:space="preserve">, con diversidad de materiales, piezas clásicas, etc.  </w:t>
      </w:r>
    </w:p>
    <w:p w:rsidR="00D7404C" w:rsidRDefault="00D7404C" w:rsidP="00E2119B"/>
    <w:p w:rsidR="00D7404C" w:rsidRPr="00672F56" w:rsidRDefault="00D7404C" w:rsidP="00D740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72F56">
        <w:rPr>
          <w:rFonts w:ascii="Arial" w:hAnsi="Arial" w:cs="Arial"/>
          <w:sz w:val="20"/>
          <w:szCs w:val="20"/>
        </w:rPr>
        <w:t xml:space="preserve">La asignatura está dividida en </w:t>
      </w:r>
      <w:r w:rsidRPr="00672F56">
        <w:rPr>
          <w:rFonts w:ascii="Arial" w:hAnsi="Arial" w:cs="Arial"/>
          <w:b/>
          <w:sz w:val="20"/>
          <w:szCs w:val="20"/>
          <w:u w:val="single"/>
        </w:rPr>
        <w:t xml:space="preserve">dos </w:t>
      </w:r>
      <w:r w:rsidR="00672F56" w:rsidRPr="00672F56">
        <w:rPr>
          <w:rFonts w:ascii="Arial" w:hAnsi="Arial" w:cs="Arial"/>
          <w:b/>
          <w:sz w:val="20"/>
          <w:szCs w:val="20"/>
          <w:u w:val="single"/>
        </w:rPr>
        <w:t>cursos:</w:t>
      </w:r>
    </w:p>
    <w:p w:rsidR="00D7404C" w:rsidRPr="00672F56" w:rsidRDefault="00D7404C" w:rsidP="00D740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D7404C" w:rsidRPr="00672F56" w:rsidRDefault="00D7404C" w:rsidP="00D7404C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72F56">
        <w:rPr>
          <w:rFonts w:ascii="Arial" w:hAnsi="Arial" w:cs="Arial"/>
          <w:sz w:val="20"/>
          <w:szCs w:val="20"/>
        </w:rPr>
        <w:t>Música y Movimiento 1: Alumnos de 2,5 a 4 años</w:t>
      </w:r>
    </w:p>
    <w:p w:rsidR="00D7404C" w:rsidRPr="00672F56" w:rsidRDefault="00D7404C" w:rsidP="00D7404C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72F56">
        <w:rPr>
          <w:rFonts w:ascii="Arial" w:hAnsi="Arial" w:cs="Arial"/>
          <w:sz w:val="20"/>
          <w:szCs w:val="20"/>
        </w:rPr>
        <w:t>Música y Movimiento 2: Alumnos de 4 a 5 años</w:t>
      </w:r>
    </w:p>
    <w:p w:rsidR="00D7404C" w:rsidRPr="00672F56" w:rsidRDefault="00D7404C" w:rsidP="00D740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D7404C" w:rsidRPr="00672F56" w:rsidRDefault="00672F56" w:rsidP="00E2119B">
      <w:pPr>
        <w:rPr>
          <w:rFonts w:ascii="Arial" w:hAnsi="Arial" w:cs="Arial"/>
          <w:sz w:val="20"/>
          <w:szCs w:val="20"/>
        </w:rPr>
      </w:pPr>
      <w:r w:rsidRPr="00672F56">
        <w:rPr>
          <w:rFonts w:ascii="Arial" w:hAnsi="Arial" w:cs="Arial"/>
          <w:sz w:val="20"/>
          <w:szCs w:val="20"/>
        </w:rPr>
        <w:t>Cada grupo consta aproximadamente de 4 a 8 estudiantes.</w:t>
      </w:r>
    </w:p>
    <w:p w:rsidR="00EC67ED" w:rsidRDefault="00EC67ED" w:rsidP="00E2119B"/>
    <w:p w:rsidR="00EC67ED" w:rsidRDefault="00EC67ED" w:rsidP="00E2119B"/>
    <w:p w:rsidR="00EC67ED" w:rsidRDefault="00EC67ED" w:rsidP="00E2119B"/>
    <w:p w:rsidR="00EC67ED" w:rsidRDefault="00EC67ED" w:rsidP="00E2119B"/>
    <w:p w:rsidR="00686805" w:rsidRDefault="00686805" w:rsidP="00686805">
      <w:pPr>
        <w:spacing w:after="0"/>
        <w:jc w:val="both"/>
        <w:rPr>
          <w:rFonts w:ascii="Arial" w:hAnsi="Arial" w:cs="Arial"/>
          <w:sz w:val="40"/>
          <w:szCs w:val="40"/>
          <w:u w:val="single"/>
        </w:rPr>
      </w:pPr>
      <w:r>
        <w:rPr>
          <w:rFonts w:ascii="Arial" w:hAnsi="Arial" w:cs="Arial"/>
          <w:sz w:val="40"/>
          <w:szCs w:val="40"/>
          <w:u w:val="single"/>
        </w:rPr>
        <w:lastRenderedPageBreak/>
        <w:t>INICIACIÓN MUSICAL</w:t>
      </w:r>
    </w:p>
    <w:p w:rsidR="00686805" w:rsidRPr="00686805" w:rsidRDefault="00686805" w:rsidP="00686805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686805">
        <w:rPr>
          <w:rFonts w:ascii="Arial" w:eastAsia="Times New Roman" w:hAnsi="Arial" w:cs="Arial"/>
          <w:sz w:val="20"/>
          <w:szCs w:val="20"/>
          <w:lang w:eastAsia="es-ES"/>
        </w:rPr>
        <w:t xml:space="preserve">Esta asignatura está dirigida a la </w:t>
      </w:r>
      <w:r w:rsidRPr="007930C4">
        <w:rPr>
          <w:rFonts w:ascii="Arial" w:eastAsia="Times New Roman" w:hAnsi="Arial" w:cs="Arial"/>
          <w:sz w:val="20"/>
          <w:szCs w:val="20"/>
          <w:u w:val="single"/>
          <w:lang w:eastAsia="es-ES"/>
        </w:rPr>
        <w:t>formación básica de alumnos de 5 ó 6 años</w:t>
      </w:r>
      <w:r w:rsidRPr="00686805">
        <w:rPr>
          <w:rFonts w:ascii="Arial" w:eastAsia="Times New Roman" w:hAnsi="Arial" w:cs="Arial"/>
          <w:sz w:val="20"/>
          <w:szCs w:val="20"/>
          <w:lang w:eastAsia="es-ES"/>
        </w:rPr>
        <w:t xml:space="preserve">. Es conveniente que los niños, antes de iniciar un estudio de un instrumento o bien simultáneamente  a esta, realicen el </w:t>
      </w:r>
      <w:r w:rsidR="00CD7723">
        <w:rPr>
          <w:rFonts w:ascii="Arial" w:eastAsia="Times New Roman" w:hAnsi="Arial" w:cs="Arial"/>
          <w:sz w:val="20"/>
          <w:szCs w:val="20"/>
          <w:lang w:eastAsia="es-ES"/>
        </w:rPr>
        <w:t>curso de Iniciación Musical</w:t>
      </w:r>
      <w:r w:rsidRPr="00686805">
        <w:rPr>
          <w:rFonts w:ascii="Arial" w:eastAsia="Times New Roman" w:hAnsi="Arial" w:cs="Arial"/>
          <w:sz w:val="20"/>
          <w:szCs w:val="20"/>
          <w:lang w:eastAsia="es-ES"/>
        </w:rPr>
        <w:t xml:space="preserve">, a fin </w:t>
      </w:r>
      <w:r w:rsidR="00672F56">
        <w:rPr>
          <w:rFonts w:ascii="Arial" w:eastAsia="Times New Roman" w:hAnsi="Arial" w:cs="Arial"/>
          <w:sz w:val="20"/>
          <w:szCs w:val="20"/>
          <w:lang w:eastAsia="es-ES"/>
        </w:rPr>
        <w:t xml:space="preserve">no solo de adquirir los tres elementos básicos de la música, ritmo, melodía y armonía sino también de propiciar la motivación necesaria </w:t>
      </w:r>
      <w:r w:rsidRPr="00686805">
        <w:rPr>
          <w:rFonts w:ascii="Arial" w:eastAsia="Times New Roman" w:hAnsi="Arial" w:cs="Arial"/>
          <w:sz w:val="20"/>
          <w:szCs w:val="20"/>
          <w:lang w:eastAsia="es-ES"/>
        </w:rPr>
        <w:t>para el desarrollo de sus capacidades expresivas en relación con la música.</w:t>
      </w:r>
    </w:p>
    <w:p w:rsidR="00686805" w:rsidRDefault="00686805" w:rsidP="00686805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:rsidR="00686805" w:rsidRPr="00686805" w:rsidRDefault="00686805" w:rsidP="00686805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>
        <w:rPr>
          <w:rFonts w:ascii="Arial" w:eastAsia="Times New Roman" w:hAnsi="Arial" w:cs="Arial"/>
          <w:sz w:val="20"/>
          <w:szCs w:val="20"/>
          <w:lang w:eastAsia="es-ES"/>
        </w:rPr>
        <w:t xml:space="preserve">El programa a desarrollar en esta asignatura </w:t>
      </w:r>
      <w:r w:rsidR="007930C4">
        <w:rPr>
          <w:rFonts w:ascii="Arial" w:eastAsia="Times New Roman" w:hAnsi="Arial" w:cs="Arial"/>
          <w:sz w:val="20"/>
          <w:szCs w:val="20"/>
          <w:lang w:eastAsia="es-ES"/>
        </w:rPr>
        <w:t>se basa en</w:t>
      </w:r>
      <w:r w:rsidR="00CD7723">
        <w:rPr>
          <w:rFonts w:ascii="Arial" w:eastAsia="Times New Roman" w:hAnsi="Arial" w:cs="Arial"/>
          <w:sz w:val="20"/>
          <w:szCs w:val="20"/>
          <w:lang w:eastAsia="es-ES"/>
        </w:rPr>
        <w:t>:</w:t>
      </w:r>
    </w:p>
    <w:p w:rsidR="00686805" w:rsidRPr="00686805" w:rsidRDefault="00686805" w:rsidP="00686805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:rsidR="00686805" w:rsidRDefault="007378C3" w:rsidP="00686805">
      <w:pPr>
        <w:numPr>
          <w:ilvl w:val="0"/>
          <w:numId w:val="5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7378C3">
        <w:rPr>
          <w:rFonts w:ascii="Arial" w:eastAsia="Times New Roman" w:hAnsi="Arial" w:cs="Arial"/>
          <w:b/>
          <w:sz w:val="20"/>
          <w:szCs w:val="20"/>
          <w:lang w:eastAsia="es-ES"/>
        </w:rPr>
        <w:t>Coro</w:t>
      </w:r>
      <w:r>
        <w:rPr>
          <w:rFonts w:ascii="Arial" w:eastAsia="Times New Roman" w:hAnsi="Arial" w:cs="Arial"/>
          <w:sz w:val="20"/>
          <w:szCs w:val="20"/>
          <w:lang w:eastAsia="es-ES"/>
        </w:rPr>
        <w:t>.</w:t>
      </w:r>
      <w:r w:rsidR="00686805" w:rsidRPr="00686805">
        <w:rPr>
          <w:rFonts w:ascii="Arial" w:eastAsia="Times New Roman" w:hAnsi="Arial" w:cs="Arial"/>
          <w:sz w:val="20"/>
          <w:szCs w:val="20"/>
          <w:lang w:eastAsia="es-ES"/>
        </w:rPr>
        <w:t xml:space="preserve"> </w:t>
      </w:r>
      <w:r>
        <w:rPr>
          <w:rFonts w:ascii="Arial" w:eastAsia="Times New Roman" w:hAnsi="Arial" w:cs="Arial"/>
          <w:sz w:val="20"/>
          <w:szCs w:val="20"/>
          <w:lang w:eastAsia="es-ES"/>
        </w:rPr>
        <w:t>Dentro del proyecto educativo de MUSHI, el coro infantil tiene una gran importancia</w:t>
      </w:r>
      <w:r w:rsidR="00CD7723">
        <w:rPr>
          <w:rFonts w:ascii="Arial" w:eastAsia="Times New Roman" w:hAnsi="Arial" w:cs="Arial"/>
          <w:sz w:val="20"/>
          <w:szCs w:val="20"/>
          <w:lang w:eastAsia="es-ES"/>
        </w:rPr>
        <w:t xml:space="preserve">. Para ello, en esta primera etapa </w:t>
      </w:r>
      <w:r w:rsidR="00CD7723" w:rsidRPr="00F13E96">
        <w:rPr>
          <w:rFonts w:ascii="Arial" w:eastAsia="Times New Roman" w:hAnsi="Arial" w:cs="Arial"/>
          <w:sz w:val="20"/>
          <w:szCs w:val="20"/>
          <w:u w:val="single"/>
          <w:lang w:eastAsia="es-ES"/>
        </w:rPr>
        <w:t>se sientan  las bases de su formación coral</w:t>
      </w:r>
      <w:r w:rsidR="00CD7723">
        <w:rPr>
          <w:rFonts w:ascii="Arial" w:eastAsia="Times New Roman" w:hAnsi="Arial" w:cs="Arial"/>
          <w:sz w:val="20"/>
          <w:szCs w:val="20"/>
          <w:lang w:eastAsia="es-ES"/>
        </w:rPr>
        <w:t>, trabajando desde esta temprana edad algunas de las piezas con las que después harán polifonía, e incidiendo en aspectos como:</w:t>
      </w:r>
    </w:p>
    <w:p w:rsidR="007378C3" w:rsidRDefault="007378C3" w:rsidP="007378C3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:rsidR="007378C3" w:rsidRPr="00CD7723" w:rsidRDefault="00CD7723" w:rsidP="007378C3">
      <w:pPr>
        <w:pStyle w:val="Textoindependiente"/>
        <w:numPr>
          <w:ilvl w:val="0"/>
          <w:numId w:val="6"/>
        </w:numPr>
        <w:rPr>
          <w:rFonts w:ascii="Arial" w:hAnsi="Arial" w:cs="Arial"/>
          <w:sz w:val="20"/>
          <w:szCs w:val="20"/>
        </w:rPr>
      </w:pPr>
      <w:r w:rsidRPr="00CD7723">
        <w:rPr>
          <w:rFonts w:ascii="Arial" w:hAnsi="Arial" w:cs="Arial"/>
          <w:sz w:val="20"/>
          <w:szCs w:val="20"/>
        </w:rPr>
        <w:t xml:space="preserve">Afinación a distintas </w:t>
      </w:r>
      <w:r>
        <w:rPr>
          <w:rFonts w:ascii="Arial" w:hAnsi="Arial" w:cs="Arial"/>
          <w:sz w:val="20"/>
          <w:szCs w:val="20"/>
        </w:rPr>
        <w:t>alturas.</w:t>
      </w:r>
    </w:p>
    <w:p w:rsidR="007378C3" w:rsidRPr="00CD7723" w:rsidRDefault="007378C3" w:rsidP="007378C3">
      <w:pPr>
        <w:pStyle w:val="Textoindependiente"/>
        <w:numPr>
          <w:ilvl w:val="0"/>
          <w:numId w:val="6"/>
        </w:numPr>
        <w:rPr>
          <w:rFonts w:ascii="Arial" w:hAnsi="Arial" w:cs="Arial"/>
          <w:sz w:val="20"/>
          <w:szCs w:val="20"/>
        </w:rPr>
      </w:pPr>
      <w:r w:rsidRPr="00CD7723">
        <w:rPr>
          <w:rFonts w:ascii="Arial" w:hAnsi="Arial" w:cs="Arial"/>
          <w:sz w:val="20"/>
          <w:szCs w:val="20"/>
        </w:rPr>
        <w:t xml:space="preserve">Ritmo. </w:t>
      </w:r>
    </w:p>
    <w:p w:rsidR="007378C3" w:rsidRPr="00CD7723" w:rsidRDefault="007378C3" w:rsidP="007378C3">
      <w:pPr>
        <w:pStyle w:val="Textoindependiente"/>
        <w:numPr>
          <w:ilvl w:val="0"/>
          <w:numId w:val="6"/>
        </w:numPr>
        <w:rPr>
          <w:rFonts w:ascii="Arial" w:hAnsi="Arial" w:cs="Arial"/>
          <w:sz w:val="20"/>
          <w:szCs w:val="20"/>
        </w:rPr>
      </w:pPr>
      <w:r w:rsidRPr="00CD7723">
        <w:rPr>
          <w:rFonts w:ascii="Arial" w:hAnsi="Arial" w:cs="Arial"/>
          <w:sz w:val="20"/>
          <w:szCs w:val="20"/>
        </w:rPr>
        <w:t>Conexión con el gesto del director.</w:t>
      </w:r>
    </w:p>
    <w:p w:rsidR="00CD7723" w:rsidRPr="00CD7723" w:rsidRDefault="00CD7723" w:rsidP="007378C3">
      <w:pPr>
        <w:pStyle w:val="Textoindependiente"/>
        <w:numPr>
          <w:ilvl w:val="0"/>
          <w:numId w:val="6"/>
        </w:numPr>
        <w:rPr>
          <w:rFonts w:ascii="Arial" w:hAnsi="Arial" w:cs="Arial"/>
          <w:sz w:val="20"/>
          <w:szCs w:val="20"/>
        </w:rPr>
      </w:pPr>
      <w:r w:rsidRPr="00CD7723">
        <w:rPr>
          <w:rFonts w:ascii="Arial" w:hAnsi="Arial" w:cs="Arial"/>
          <w:sz w:val="20"/>
          <w:szCs w:val="20"/>
        </w:rPr>
        <w:t>Desarrollo de la memoria auditiva</w:t>
      </w:r>
    </w:p>
    <w:p w:rsidR="007378C3" w:rsidRPr="00CD7723" w:rsidRDefault="007378C3" w:rsidP="007378C3">
      <w:pPr>
        <w:pStyle w:val="Textoindependiente"/>
        <w:numPr>
          <w:ilvl w:val="0"/>
          <w:numId w:val="6"/>
        </w:numPr>
        <w:rPr>
          <w:rFonts w:ascii="Arial" w:hAnsi="Arial" w:cs="Arial"/>
          <w:sz w:val="20"/>
          <w:szCs w:val="20"/>
        </w:rPr>
      </w:pPr>
      <w:r w:rsidRPr="00CD7723">
        <w:rPr>
          <w:rFonts w:ascii="Arial" w:hAnsi="Arial" w:cs="Arial"/>
          <w:sz w:val="20"/>
          <w:szCs w:val="20"/>
        </w:rPr>
        <w:t>Acercamiento e iniciación a la música de una manera práctica e interpretativa.</w:t>
      </w:r>
    </w:p>
    <w:p w:rsidR="00686805" w:rsidRPr="00686805" w:rsidRDefault="00686805" w:rsidP="00686805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:rsidR="00686805" w:rsidRPr="00F13E96" w:rsidRDefault="00686805" w:rsidP="00686805">
      <w:pPr>
        <w:numPr>
          <w:ilvl w:val="0"/>
          <w:numId w:val="5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u w:val="single"/>
          <w:lang w:eastAsia="es-ES"/>
        </w:rPr>
      </w:pPr>
      <w:r w:rsidRPr="007378C3">
        <w:rPr>
          <w:rFonts w:ascii="Arial" w:eastAsia="Times New Roman" w:hAnsi="Arial" w:cs="Arial"/>
          <w:b/>
          <w:sz w:val="20"/>
          <w:szCs w:val="20"/>
          <w:lang w:eastAsia="es-ES"/>
        </w:rPr>
        <w:t>El contacto con las distintos instrumentos de la orquesta sinfónica</w:t>
      </w:r>
      <w:r w:rsidRPr="00686805">
        <w:rPr>
          <w:rFonts w:ascii="Arial" w:eastAsia="Times New Roman" w:hAnsi="Arial" w:cs="Arial"/>
          <w:sz w:val="20"/>
          <w:szCs w:val="20"/>
          <w:lang w:eastAsia="es-ES"/>
        </w:rPr>
        <w:t xml:space="preserve"> a través de materiales diversos, </w:t>
      </w:r>
      <w:r>
        <w:rPr>
          <w:rFonts w:ascii="Arial" w:eastAsia="Times New Roman" w:hAnsi="Arial" w:cs="Arial"/>
          <w:sz w:val="20"/>
          <w:szCs w:val="20"/>
          <w:lang w:eastAsia="es-ES"/>
        </w:rPr>
        <w:t>y demostraciones prácticas</w:t>
      </w:r>
      <w:r w:rsidRPr="00686805">
        <w:rPr>
          <w:rFonts w:ascii="Arial" w:eastAsia="Times New Roman" w:hAnsi="Arial" w:cs="Arial"/>
          <w:sz w:val="20"/>
          <w:szCs w:val="20"/>
          <w:lang w:eastAsia="es-ES"/>
        </w:rPr>
        <w:t xml:space="preserve"> </w:t>
      </w:r>
      <w:r w:rsidR="007378C3">
        <w:rPr>
          <w:rFonts w:ascii="Arial" w:eastAsia="Times New Roman" w:hAnsi="Arial" w:cs="Arial"/>
          <w:sz w:val="20"/>
          <w:szCs w:val="20"/>
          <w:lang w:eastAsia="es-ES"/>
        </w:rPr>
        <w:t xml:space="preserve">con el fin de que los niños descubran y reconozcan </w:t>
      </w:r>
      <w:r w:rsidRPr="00686805">
        <w:rPr>
          <w:rFonts w:ascii="Arial" w:eastAsia="Times New Roman" w:hAnsi="Arial" w:cs="Arial"/>
          <w:sz w:val="20"/>
          <w:szCs w:val="20"/>
          <w:lang w:eastAsia="es-ES"/>
        </w:rPr>
        <w:t xml:space="preserve"> las distintas cualidades del sonido </w:t>
      </w:r>
      <w:r w:rsidR="007378C3">
        <w:rPr>
          <w:rFonts w:ascii="Arial" w:eastAsia="Times New Roman" w:hAnsi="Arial" w:cs="Arial"/>
          <w:sz w:val="20"/>
          <w:szCs w:val="20"/>
          <w:lang w:eastAsia="es-ES"/>
        </w:rPr>
        <w:t xml:space="preserve">de cada instrumento, </w:t>
      </w:r>
      <w:r w:rsidRPr="00686805">
        <w:rPr>
          <w:rFonts w:ascii="Arial" w:eastAsia="Times New Roman" w:hAnsi="Arial" w:cs="Arial"/>
          <w:sz w:val="20"/>
          <w:szCs w:val="20"/>
          <w:lang w:eastAsia="es-ES"/>
        </w:rPr>
        <w:t xml:space="preserve"> su relación con los materiales que lo producen, el tamaño de los mismos</w:t>
      </w:r>
      <w:r w:rsidR="007378C3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r w:rsidRPr="00686805">
        <w:rPr>
          <w:rFonts w:ascii="Arial" w:eastAsia="Times New Roman" w:hAnsi="Arial" w:cs="Arial"/>
          <w:sz w:val="20"/>
          <w:szCs w:val="20"/>
          <w:lang w:eastAsia="es-ES"/>
        </w:rPr>
        <w:t>la forma de tocarlos</w:t>
      </w:r>
      <w:r w:rsidR="007378C3">
        <w:rPr>
          <w:rFonts w:ascii="Arial" w:eastAsia="Times New Roman" w:hAnsi="Arial" w:cs="Arial"/>
          <w:sz w:val="20"/>
          <w:szCs w:val="20"/>
          <w:lang w:eastAsia="es-ES"/>
        </w:rPr>
        <w:t xml:space="preserve"> y</w:t>
      </w:r>
      <w:r w:rsidRPr="00686805">
        <w:rPr>
          <w:rFonts w:ascii="Arial" w:eastAsia="Times New Roman" w:hAnsi="Arial" w:cs="Arial"/>
          <w:sz w:val="20"/>
          <w:szCs w:val="20"/>
          <w:lang w:eastAsia="es-ES"/>
        </w:rPr>
        <w:t xml:space="preserve"> las capacidades motrices necesarias para su utilización.</w:t>
      </w:r>
      <w:r w:rsidR="007378C3">
        <w:rPr>
          <w:rFonts w:ascii="Arial" w:eastAsia="Times New Roman" w:hAnsi="Arial" w:cs="Arial"/>
          <w:sz w:val="20"/>
          <w:szCs w:val="20"/>
          <w:lang w:eastAsia="es-ES"/>
        </w:rPr>
        <w:t xml:space="preserve"> En base a esta </w:t>
      </w:r>
      <w:r w:rsidR="007378C3" w:rsidRPr="00F13E96">
        <w:rPr>
          <w:rFonts w:ascii="Arial" w:eastAsia="Times New Roman" w:hAnsi="Arial" w:cs="Arial"/>
          <w:sz w:val="20"/>
          <w:szCs w:val="20"/>
          <w:lang w:eastAsia="es-ES"/>
        </w:rPr>
        <w:t>experiencia</w:t>
      </w:r>
      <w:r w:rsidR="007378C3" w:rsidRPr="00F13E96">
        <w:rPr>
          <w:rFonts w:ascii="Arial" w:eastAsia="Times New Roman" w:hAnsi="Arial" w:cs="Arial"/>
          <w:sz w:val="20"/>
          <w:szCs w:val="20"/>
          <w:u w:val="single"/>
          <w:lang w:eastAsia="es-ES"/>
        </w:rPr>
        <w:t xml:space="preserve">, los niños serán capaces de mostrar sus preferencias </w:t>
      </w:r>
      <w:r w:rsidR="00672F56" w:rsidRPr="00F13E96">
        <w:rPr>
          <w:rFonts w:ascii="Arial" w:eastAsia="Times New Roman" w:hAnsi="Arial" w:cs="Arial"/>
          <w:sz w:val="20"/>
          <w:szCs w:val="20"/>
          <w:u w:val="single"/>
          <w:lang w:eastAsia="es-ES"/>
        </w:rPr>
        <w:t xml:space="preserve">hacia uno u otro instrumento </w:t>
      </w:r>
      <w:r w:rsidR="007378C3" w:rsidRPr="00F13E96">
        <w:rPr>
          <w:rFonts w:ascii="Arial" w:eastAsia="Times New Roman" w:hAnsi="Arial" w:cs="Arial"/>
          <w:sz w:val="20"/>
          <w:szCs w:val="20"/>
          <w:u w:val="single"/>
          <w:lang w:eastAsia="es-ES"/>
        </w:rPr>
        <w:t xml:space="preserve">antes de iniciar el aprendizaje individual </w:t>
      </w:r>
      <w:r w:rsidR="00672F56" w:rsidRPr="00F13E96">
        <w:rPr>
          <w:rFonts w:ascii="Arial" w:eastAsia="Times New Roman" w:hAnsi="Arial" w:cs="Arial"/>
          <w:sz w:val="20"/>
          <w:szCs w:val="20"/>
          <w:u w:val="single"/>
          <w:lang w:eastAsia="es-ES"/>
        </w:rPr>
        <w:t>del mismo.</w:t>
      </w:r>
    </w:p>
    <w:p w:rsidR="005015CC" w:rsidRDefault="005015CC" w:rsidP="00686805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:rsidR="005015CC" w:rsidRPr="00F13E96" w:rsidRDefault="005015CC" w:rsidP="005015CC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es-ES"/>
        </w:rPr>
      </w:pPr>
      <w:r w:rsidRPr="005015CC">
        <w:rPr>
          <w:rFonts w:ascii="Arial" w:eastAsia="Times New Roman" w:hAnsi="Arial" w:cs="Arial"/>
          <w:b/>
          <w:sz w:val="20"/>
          <w:szCs w:val="20"/>
          <w:lang w:eastAsia="es-ES"/>
        </w:rPr>
        <w:t>Orquesta de percusión:</w:t>
      </w:r>
      <w:r w:rsidR="00672F56">
        <w:rPr>
          <w:rFonts w:ascii="Arial" w:eastAsia="Times New Roman" w:hAnsi="Arial" w:cs="Arial"/>
          <w:b/>
          <w:sz w:val="20"/>
          <w:szCs w:val="20"/>
          <w:lang w:eastAsia="es-ES"/>
        </w:rPr>
        <w:t xml:space="preserve"> </w:t>
      </w:r>
      <w:r w:rsidR="00672F56" w:rsidRPr="00F13E96">
        <w:rPr>
          <w:rFonts w:ascii="Arial" w:hAnsi="Arial" w:cs="Arial"/>
          <w:sz w:val="20"/>
          <w:szCs w:val="20"/>
        </w:rPr>
        <w:t xml:space="preserve">La dinámica de trabajo en las clases se basa en el ensamble grupal de diversos instrumentos de percusión, abordándose </w:t>
      </w:r>
      <w:r w:rsidR="00672F56" w:rsidRPr="00F13E96">
        <w:rPr>
          <w:rFonts w:ascii="Arial" w:hAnsi="Arial" w:cs="Arial"/>
          <w:sz w:val="20"/>
          <w:szCs w:val="20"/>
          <w:u w:val="single"/>
        </w:rPr>
        <w:t>distintos ritmos (binarios/ternarios) a distintas velocidades</w:t>
      </w:r>
      <w:r w:rsidR="00672F56" w:rsidRPr="00F13E96">
        <w:rPr>
          <w:rFonts w:ascii="Arial" w:hAnsi="Arial" w:cs="Arial"/>
          <w:sz w:val="20"/>
          <w:szCs w:val="20"/>
        </w:rPr>
        <w:t xml:space="preserve"> y bajo la dirección del profesor</w:t>
      </w:r>
      <w:r w:rsidR="00F13E96">
        <w:rPr>
          <w:rFonts w:ascii="Arial" w:hAnsi="Arial" w:cs="Arial"/>
          <w:sz w:val="20"/>
          <w:szCs w:val="20"/>
        </w:rPr>
        <w:t>.</w:t>
      </w:r>
    </w:p>
    <w:p w:rsidR="005015CC" w:rsidRPr="00686805" w:rsidRDefault="005015CC" w:rsidP="00686805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:rsidR="00686805" w:rsidRPr="00686805" w:rsidRDefault="007378C3" w:rsidP="007378C3">
      <w:pPr>
        <w:numPr>
          <w:ilvl w:val="0"/>
          <w:numId w:val="5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7378C3">
        <w:rPr>
          <w:rFonts w:ascii="Arial" w:eastAsia="Times New Roman" w:hAnsi="Arial" w:cs="Arial"/>
          <w:b/>
          <w:sz w:val="20"/>
          <w:szCs w:val="20"/>
          <w:lang w:eastAsia="es-ES"/>
        </w:rPr>
        <w:t>Grafía musical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. </w:t>
      </w:r>
      <w:r w:rsidRPr="00F13E96">
        <w:rPr>
          <w:rFonts w:ascii="Arial" w:eastAsia="Times New Roman" w:hAnsi="Arial" w:cs="Arial"/>
          <w:sz w:val="20"/>
          <w:szCs w:val="20"/>
          <w:u w:val="single"/>
          <w:lang w:eastAsia="es-ES"/>
        </w:rPr>
        <w:t>Los niños aprenderán a reconocer, escribir y leer  una serie de signos musicales necesarios para la lectura e interpretación musical</w:t>
      </w:r>
      <w:r>
        <w:rPr>
          <w:rFonts w:ascii="Arial" w:eastAsia="Times New Roman" w:hAnsi="Arial" w:cs="Arial"/>
          <w:sz w:val="20"/>
          <w:szCs w:val="20"/>
          <w:lang w:eastAsia="es-ES"/>
        </w:rPr>
        <w:t>. Durante este curso aprenderán a leer y cantar partituras rítmicas y melódicas sencillas basadas en distintos ritmos.</w:t>
      </w:r>
    </w:p>
    <w:p w:rsidR="00686805" w:rsidRPr="00686805" w:rsidRDefault="00686805" w:rsidP="00686805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:rsidR="00CD7723" w:rsidRPr="00F13E96" w:rsidRDefault="00686805" w:rsidP="00CD7723">
      <w:pPr>
        <w:numPr>
          <w:ilvl w:val="0"/>
          <w:numId w:val="5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F13E96">
        <w:rPr>
          <w:rFonts w:ascii="Arial" w:eastAsia="Times New Roman" w:hAnsi="Arial" w:cs="Arial"/>
          <w:b/>
          <w:sz w:val="20"/>
          <w:szCs w:val="20"/>
          <w:lang w:eastAsia="es-ES"/>
        </w:rPr>
        <w:t xml:space="preserve">Iniciación al  </w:t>
      </w:r>
      <w:r w:rsidR="00CD7723" w:rsidRPr="00F13E96">
        <w:rPr>
          <w:rFonts w:ascii="Arial" w:eastAsia="Times New Roman" w:hAnsi="Arial" w:cs="Arial"/>
          <w:b/>
          <w:sz w:val="20"/>
          <w:szCs w:val="20"/>
          <w:lang w:eastAsia="es-ES"/>
        </w:rPr>
        <w:t xml:space="preserve">piano. </w:t>
      </w:r>
      <w:r w:rsidR="00CD7723" w:rsidRPr="00F13E96">
        <w:rPr>
          <w:rFonts w:ascii="Arial" w:eastAsia="Times New Roman" w:hAnsi="Arial" w:cs="Arial"/>
          <w:sz w:val="20"/>
          <w:szCs w:val="20"/>
          <w:lang w:eastAsia="es-ES"/>
        </w:rPr>
        <w:t xml:space="preserve">Como instrumento básico en su futura formación musical, los niños trabajarán en grupo conociendo </w:t>
      </w:r>
      <w:r w:rsidR="00EC67ED" w:rsidRPr="00F13E96">
        <w:rPr>
          <w:rFonts w:ascii="Arial" w:eastAsia="Times New Roman" w:hAnsi="Arial" w:cs="Arial"/>
          <w:sz w:val="20"/>
          <w:szCs w:val="20"/>
          <w:lang w:eastAsia="es-ES"/>
        </w:rPr>
        <w:t xml:space="preserve">las características básicas </w:t>
      </w:r>
      <w:r w:rsidR="00672F56" w:rsidRPr="00F13E96">
        <w:rPr>
          <w:rFonts w:ascii="Arial" w:eastAsia="Times New Roman" w:hAnsi="Arial" w:cs="Arial"/>
          <w:sz w:val="20"/>
          <w:szCs w:val="20"/>
          <w:lang w:eastAsia="es-ES"/>
        </w:rPr>
        <w:t xml:space="preserve">del instrumento y </w:t>
      </w:r>
      <w:r w:rsidR="00F13E96">
        <w:rPr>
          <w:rFonts w:ascii="Arial" w:eastAsia="Times New Roman" w:hAnsi="Arial" w:cs="Arial"/>
          <w:sz w:val="20"/>
          <w:szCs w:val="20"/>
          <w:u w:val="single"/>
          <w:lang w:eastAsia="es-ES"/>
        </w:rPr>
        <w:t xml:space="preserve">técnicas básicas de digitación, posición, paso del pulgar, </w:t>
      </w:r>
      <w:proofErr w:type="spellStart"/>
      <w:r w:rsidR="00F13E96">
        <w:rPr>
          <w:rFonts w:ascii="Arial" w:eastAsia="Times New Roman" w:hAnsi="Arial" w:cs="Arial"/>
          <w:sz w:val="20"/>
          <w:szCs w:val="20"/>
          <w:u w:val="single"/>
          <w:lang w:eastAsia="es-ES"/>
        </w:rPr>
        <w:t>etc</w:t>
      </w:r>
      <w:proofErr w:type="spellEnd"/>
      <w:r w:rsidR="00F13E96">
        <w:rPr>
          <w:rFonts w:ascii="Arial" w:eastAsia="Times New Roman" w:hAnsi="Arial" w:cs="Arial"/>
          <w:sz w:val="20"/>
          <w:szCs w:val="20"/>
          <w:u w:val="single"/>
          <w:lang w:eastAsia="es-ES"/>
        </w:rPr>
        <w:t xml:space="preserve"> aplicándolas a canciones sencillas.</w:t>
      </w:r>
    </w:p>
    <w:p w:rsidR="00CD7723" w:rsidRDefault="00CD7723" w:rsidP="00CD7723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:rsidR="00CD7723" w:rsidRPr="00CD7723" w:rsidRDefault="00CD7723" w:rsidP="00CD7723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:rsidR="00CD7723" w:rsidRPr="00686805" w:rsidRDefault="00CD7723" w:rsidP="00CD7723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:rsidR="00E2119B" w:rsidRDefault="007930C4" w:rsidP="007930C4">
      <w:pPr>
        <w:jc w:val="center"/>
        <w:rPr>
          <w:u w:val="single"/>
        </w:rPr>
      </w:pPr>
      <w:r>
        <w:object w:dxaOrig="19923" w:dyaOrig="1295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273.75pt;height:177.95pt" o:ole="">
            <v:imagedata r:id="rId6" o:title=""/>
          </v:shape>
          <o:OLEObject Type="Embed" ProgID="MSPhotoEd.3" ShapeID="_x0000_i1026" DrawAspect="Content" ObjectID="_1399366342" r:id="rId7"/>
        </w:object>
      </w:r>
    </w:p>
    <w:p w:rsidR="00E2119B" w:rsidRPr="00D81A84" w:rsidRDefault="00E2119B" w:rsidP="00E41EF6">
      <w:pPr>
        <w:jc w:val="both"/>
        <w:rPr>
          <w:rFonts w:ascii="Arial" w:hAnsi="Arial" w:cs="Arial"/>
          <w:sz w:val="40"/>
          <w:szCs w:val="40"/>
          <w:u w:val="single"/>
        </w:rPr>
      </w:pPr>
      <w:r w:rsidRPr="00D81A84">
        <w:rPr>
          <w:rFonts w:ascii="Arial" w:hAnsi="Arial" w:cs="Arial"/>
          <w:sz w:val="40"/>
          <w:szCs w:val="40"/>
          <w:u w:val="single"/>
        </w:rPr>
        <w:lastRenderedPageBreak/>
        <w:t xml:space="preserve">DOS ALTERNATIVAS DISTINTAS DE ENSEÑANZA  </w:t>
      </w:r>
    </w:p>
    <w:p w:rsidR="00E2119B" w:rsidRPr="00D81A84" w:rsidRDefault="00F13E96" w:rsidP="00E41EF6">
      <w:pPr>
        <w:jc w:val="both"/>
        <w:rPr>
          <w:rFonts w:ascii="Arial" w:hAnsi="Arial" w:cs="Arial"/>
          <w:sz w:val="20"/>
          <w:szCs w:val="20"/>
        </w:rPr>
      </w:pPr>
      <w:r w:rsidRPr="00D81A84">
        <w:rPr>
          <w:rFonts w:ascii="Arial" w:hAnsi="Arial" w:cs="Arial"/>
          <w:sz w:val="20"/>
          <w:szCs w:val="20"/>
        </w:rPr>
        <w:t>A partir de los 6 años como norma general s</w:t>
      </w:r>
      <w:r w:rsidR="00E2119B" w:rsidRPr="00D81A84">
        <w:rPr>
          <w:rFonts w:ascii="Arial" w:hAnsi="Arial" w:cs="Arial"/>
          <w:sz w:val="20"/>
          <w:szCs w:val="20"/>
        </w:rPr>
        <w:t xml:space="preserve">e ofrecen estas dos alternativas atendiendo exclusivamente a los diferentes intereses de cada alumno: </w:t>
      </w:r>
    </w:p>
    <w:p w:rsidR="00E2119B" w:rsidRPr="00057249" w:rsidRDefault="00E2119B" w:rsidP="00E41EF6">
      <w:pPr>
        <w:spacing w:after="0" w:line="24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 w:rsidRPr="00057249">
        <w:rPr>
          <w:rFonts w:ascii="Arial" w:hAnsi="Arial" w:cs="Arial"/>
          <w:b/>
          <w:sz w:val="20"/>
          <w:szCs w:val="20"/>
          <w:u w:val="single"/>
        </w:rPr>
        <w:t>Orientación a enseñanzas profesionales</w:t>
      </w:r>
    </w:p>
    <w:p w:rsidR="00E2119B" w:rsidRDefault="00E2119B" w:rsidP="00E41EF6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D81A84">
        <w:rPr>
          <w:rFonts w:ascii="Arial" w:hAnsi="Arial" w:cs="Arial"/>
          <w:sz w:val="20"/>
          <w:szCs w:val="20"/>
        </w:rPr>
        <w:t>Es una línea educativa de iniciación a la vía profesional y encauzamiento a los estudios y centros oficiales. El centro prepara a sus alumnos para el examen de grado medio LOGSE, tomando como base los planes de estudio establecidos por la Consejería de Educación de la Comunidad de Madrid.</w:t>
      </w:r>
    </w:p>
    <w:p w:rsidR="00057249" w:rsidRPr="00D81A84" w:rsidRDefault="00057249" w:rsidP="00E41EF6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D81A84" w:rsidRDefault="00D81A84" w:rsidP="00E41EF6">
      <w:pPr>
        <w:pStyle w:val="NormalWeb"/>
        <w:shd w:val="clear" w:color="auto" w:fill="FFFFFF"/>
        <w:spacing w:before="0" w:beforeAutospacing="0" w:after="0"/>
        <w:rPr>
          <w:rFonts w:ascii="Arial" w:hAnsi="Arial" w:cs="Arial"/>
          <w:color w:val="092F46"/>
          <w:sz w:val="20"/>
          <w:szCs w:val="20"/>
        </w:rPr>
      </w:pPr>
      <w:r>
        <w:rPr>
          <w:rFonts w:ascii="Arial" w:hAnsi="Arial" w:cs="Arial"/>
          <w:color w:val="092F46"/>
          <w:sz w:val="20"/>
          <w:szCs w:val="20"/>
        </w:rPr>
        <w:t>Nuestro objetivo básico es</w:t>
      </w:r>
      <w:r w:rsidRPr="00D81A84">
        <w:rPr>
          <w:rFonts w:ascii="Arial" w:hAnsi="Arial" w:cs="Arial"/>
          <w:color w:val="092F46"/>
          <w:sz w:val="20"/>
          <w:szCs w:val="20"/>
        </w:rPr>
        <w:t xml:space="preserve"> garantizar un buen nivel de formación</w:t>
      </w:r>
      <w:r>
        <w:rPr>
          <w:rFonts w:ascii="Arial" w:hAnsi="Arial" w:cs="Arial"/>
          <w:color w:val="092F46"/>
          <w:sz w:val="20"/>
          <w:szCs w:val="20"/>
        </w:rPr>
        <w:t xml:space="preserve"> combinado </w:t>
      </w:r>
      <w:r w:rsidRPr="00D81A84">
        <w:rPr>
          <w:rFonts w:ascii="Arial" w:hAnsi="Arial" w:cs="Arial"/>
          <w:color w:val="092F46"/>
          <w:sz w:val="20"/>
          <w:szCs w:val="20"/>
        </w:rPr>
        <w:t xml:space="preserve"> con un trato totalmente personalizado. Las actividades que se realizan durante el curso, las audiciones periódicas, y el buen ambiente entre los alumnos</w:t>
      </w:r>
      <w:r>
        <w:rPr>
          <w:rFonts w:ascii="Arial" w:hAnsi="Arial" w:cs="Arial"/>
          <w:color w:val="092F46"/>
          <w:sz w:val="20"/>
          <w:szCs w:val="20"/>
        </w:rPr>
        <w:t>,</w:t>
      </w:r>
      <w:r w:rsidRPr="00D81A84">
        <w:rPr>
          <w:rFonts w:ascii="Arial" w:hAnsi="Arial" w:cs="Arial"/>
          <w:color w:val="092F46"/>
          <w:sz w:val="20"/>
          <w:szCs w:val="20"/>
        </w:rPr>
        <w:t xml:space="preserve"> profesores</w:t>
      </w:r>
      <w:r>
        <w:rPr>
          <w:rFonts w:ascii="Arial" w:hAnsi="Arial" w:cs="Arial"/>
          <w:color w:val="092F46"/>
          <w:sz w:val="20"/>
          <w:szCs w:val="20"/>
        </w:rPr>
        <w:t xml:space="preserve"> y padres nos ayudan en gran medida a conseguirlo.</w:t>
      </w:r>
    </w:p>
    <w:p w:rsidR="00057249" w:rsidRDefault="00057249" w:rsidP="00D81A84">
      <w:pPr>
        <w:pStyle w:val="NormalWeb"/>
        <w:shd w:val="clear" w:color="auto" w:fill="FFFFFF"/>
        <w:spacing w:before="0" w:beforeAutospacing="0" w:after="0"/>
        <w:rPr>
          <w:rFonts w:ascii="Arial" w:hAnsi="Arial" w:cs="Arial"/>
          <w:color w:val="092F46"/>
          <w:sz w:val="20"/>
          <w:szCs w:val="20"/>
        </w:rPr>
      </w:pPr>
    </w:p>
    <w:p w:rsidR="00D81A84" w:rsidRDefault="00D81A84" w:rsidP="00D81A84">
      <w:pPr>
        <w:pStyle w:val="NormalWeb"/>
        <w:shd w:val="clear" w:color="auto" w:fill="FFFFFF"/>
        <w:spacing w:before="0" w:beforeAutospacing="0" w:after="0"/>
        <w:rPr>
          <w:rFonts w:ascii="Arial" w:hAnsi="Arial" w:cs="Arial"/>
          <w:color w:val="092F46"/>
          <w:sz w:val="20"/>
          <w:szCs w:val="20"/>
        </w:rPr>
      </w:pPr>
      <w:r>
        <w:rPr>
          <w:rFonts w:ascii="Arial" w:hAnsi="Arial" w:cs="Arial"/>
          <w:color w:val="092F46"/>
          <w:sz w:val="20"/>
          <w:szCs w:val="20"/>
        </w:rPr>
        <w:t xml:space="preserve">En este tipo de enseñanza, el </w:t>
      </w:r>
      <w:proofErr w:type="spellStart"/>
      <w:r>
        <w:rPr>
          <w:rFonts w:ascii="Arial" w:hAnsi="Arial" w:cs="Arial"/>
          <w:color w:val="092F46"/>
          <w:sz w:val="20"/>
          <w:szCs w:val="20"/>
        </w:rPr>
        <w:t>planning</w:t>
      </w:r>
      <w:proofErr w:type="spellEnd"/>
      <w:r>
        <w:rPr>
          <w:rFonts w:ascii="Arial" w:hAnsi="Arial" w:cs="Arial"/>
          <w:color w:val="092F46"/>
          <w:sz w:val="20"/>
          <w:szCs w:val="20"/>
        </w:rPr>
        <w:t xml:space="preserve"> de estudios consiste en:</w:t>
      </w:r>
    </w:p>
    <w:p w:rsidR="00057249" w:rsidRDefault="00057249" w:rsidP="00D81A84">
      <w:pPr>
        <w:pStyle w:val="NormalWeb"/>
        <w:shd w:val="clear" w:color="auto" w:fill="FFFFFF"/>
        <w:spacing w:before="0" w:beforeAutospacing="0" w:after="0"/>
        <w:rPr>
          <w:rFonts w:ascii="Arial" w:hAnsi="Arial" w:cs="Arial"/>
          <w:color w:val="092F46"/>
          <w:sz w:val="20"/>
          <w:szCs w:val="20"/>
        </w:rPr>
      </w:pPr>
    </w:p>
    <w:p w:rsidR="00D81A84" w:rsidRDefault="00D81A84" w:rsidP="00D81A84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0"/>
        <w:ind w:left="357" w:hanging="357"/>
        <w:rPr>
          <w:rFonts w:ascii="Arial" w:hAnsi="Arial" w:cs="Arial"/>
          <w:color w:val="092F46"/>
          <w:sz w:val="20"/>
          <w:szCs w:val="20"/>
        </w:rPr>
      </w:pPr>
      <w:r>
        <w:rPr>
          <w:rFonts w:ascii="Arial" w:hAnsi="Arial" w:cs="Arial"/>
          <w:color w:val="092F46"/>
          <w:sz w:val="20"/>
          <w:szCs w:val="20"/>
        </w:rPr>
        <w:t>Media hora de instrumento individual/semana</w:t>
      </w:r>
    </w:p>
    <w:p w:rsidR="00D81A84" w:rsidRDefault="00057249" w:rsidP="00D81A84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0"/>
        <w:ind w:left="357" w:hanging="357"/>
        <w:rPr>
          <w:rFonts w:ascii="Arial" w:hAnsi="Arial" w:cs="Arial"/>
          <w:color w:val="092F46"/>
          <w:sz w:val="20"/>
          <w:szCs w:val="20"/>
        </w:rPr>
      </w:pPr>
      <w:r>
        <w:rPr>
          <w:rFonts w:ascii="Arial" w:hAnsi="Arial" w:cs="Arial"/>
          <w:color w:val="092F46"/>
          <w:sz w:val="20"/>
          <w:szCs w:val="20"/>
        </w:rPr>
        <w:t>Dos</w:t>
      </w:r>
      <w:r w:rsidR="00D81A84">
        <w:rPr>
          <w:rFonts w:ascii="Arial" w:hAnsi="Arial" w:cs="Arial"/>
          <w:color w:val="092F46"/>
          <w:sz w:val="20"/>
          <w:szCs w:val="20"/>
        </w:rPr>
        <w:t xml:space="preserve"> horas de lenguaje musical en grupo</w:t>
      </w:r>
    </w:p>
    <w:p w:rsidR="00D81A84" w:rsidRDefault="00057249" w:rsidP="00D81A84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0"/>
        <w:ind w:left="357" w:hanging="357"/>
        <w:rPr>
          <w:rFonts w:ascii="Arial" w:hAnsi="Arial" w:cs="Arial"/>
          <w:color w:val="092F46"/>
          <w:sz w:val="20"/>
          <w:szCs w:val="20"/>
        </w:rPr>
      </w:pPr>
      <w:r>
        <w:rPr>
          <w:rFonts w:ascii="Arial" w:hAnsi="Arial" w:cs="Arial"/>
          <w:color w:val="092F46"/>
          <w:sz w:val="20"/>
          <w:szCs w:val="20"/>
        </w:rPr>
        <w:t>Una</w:t>
      </w:r>
      <w:r w:rsidR="00D81A84">
        <w:rPr>
          <w:rFonts w:ascii="Arial" w:hAnsi="Arial" w:cs="Arial"/>
          <w:color w:val="092F46"/>
          <w:sz w:val="20"/>
          <w:szCs w:val="20"/>
        </w:rPr>
        <w:t xml:space="preserve"> hora de coro /semana</w:t>
      </w:r>
    </w:p>
    <w:p w:rsidR="00E2119B" w:rsidRDefault="00057249" w:rsidP="00E2119B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0"/>
        <w:ind w:left="357" w:hanging="357"/>
      </w:pPr>
      <w:r w:rsidRPr="00057249">
        <w:rPr>
          <w:rFonts w:ascii="Arial" w:hAnsi="Arial" w:cs="Arial"/>
          <w:color w:val="092F46"/>
          <w:sz w:val="20"/>
          <w:szCs w:val="20"/>
        </w:rPr>
        <w:t>Una</w:t>
      </w:r>
      <w:r w:rsidR="00D81A84" w:rsidRPr="00057249">
        <w:rPr>
          <w:rFonts w:ascii="Arial" w:hAnsi="Arial" w:cs="Arial"/>
          <w:color w:val="092F46"/>
          <w:sz w:val="20"/>
          <w:szCs w:val="20"/>
        </w:rPr>
        <w:t xml:space="preserve"> hora de </w:t>
      </w:r>
      <w:r w:rsidRPr="00057249">
        <w:rPr>
          <w:rFonts w:ascii="Arial" w:hAnsi="Arial" w:cs="Arial"/>
          <w:color w:val="092F46"/>
          <w:sz w:val="20"/>
          <w:szCs w:val="20"/>
        </w:rPr>
        <w:t>clase colectiva de instrumento cuando el nivel así lo permita.</w:t>
      </w:r>
    </w:p>
    <w:p w:rsidR="00E2119B" w:rsidRDefault="00E2119B" w:rsidP="00E2119B"/>
    <w:p w:rsidR="00E2119B" w:rsidRPr="00057249" w:rsidRDefault="00E2119B" w:rsidP="00057249">
      <w:pPr>
        <w:spacing w:after="0" w:line="240" w:lineRule="auto"/>
        <w:rPr>
          <w:rFonts w:ascii="Arial" w:hAnsi="Arial" w:cs="Arial"/>
          <w:b/>
          <w:sz w:val="20"/>
          <w:szCs w:val="20"/>
          <w:u w:val="single"/>
        </w:rPr>
      </w:pPr>
      <w:r w:rsidRPr="00057249">
        <w:rPr>
          <w:rFonts w:ascii="Arial" w:hAnsi="Arial" w:cs="Arial"/>
          <w:b/>
          <w:sz w:val="20"/>
          <w:szCs w:val="20"/>
          <w:u w:val="single"/>
        </w:rPr>
        <w:t>Enseñanza libre</w:t>
      </w:r>
    </w:p>
    <w:p w:rsidR="00057249" w:rsidRPr="00057249" w:rsidRDefault="00057249" w:rsidP="00057249">
      <w:pPr>
        <w:spacing w:after="0" w:line="240" w:lineRule="auto"/>
        <w:jc w:val="both"/>
        <w:rPr>
          <w:rFonts w:ascii="Arial" w:eastAsia="Times New Roman" w:hAnsi="Arial" w:cs="Arial"/>
          <w:bCs/>
          <w:iCs/>
          <w:sz w:val="20"/>
          <w:szCs w:val="20"/>
          <w:lang w:eastAsia="es-ES"/>
        </w:rPr>
      </w:pPr>
      <w:r w:rsidRPr="00057249">
        <w:rPr>
          <w:rFonts w:ascii="Arial" w:eastAsia="Times New Roman" w:hAnsi="Arial" w:cs="Arial"/>
          <w:bCs/>
          <w:iCs/>
          <w:sz w:val="20"/>
          <w:szCs w:val="20"/>
          <w:lang w:val="es-ES_tradnl" w:eastAsia="es-ES"/>
        </w:rPr>
        <w:t xml:space="preserve">Consiste en cursar el aprendizaje de un instrumento, o de una iniciación a la música, adecuándolo al ritmo independiente del progreso e interés de cada alumno/a y siempre cumpliendo unos </w:t>
      </w:r>
      <w:r w:rsidRPr="00057249">
        <w:rPr>
          <w:rFonts w:ascii="Arial" w:eastAsia="Times New Roman" w:hAnsi="Arial" w:cs="Arial"/>
          <w:bCs/>
          <w:iCs/>
          <w:sz w:val="20"/>
          <w:szCs w:val="20"/>
          <w:u w:val="single"/>
          <w:lang w:val="es-ES_tradnl" w:eastAsia="es-ES"/>
        </w:rPr>
        <w:t>objetivos mínimos</w:t>
      </w:r>
      <w:r w:rsidRPr="00057249">
        <w:rPr>
          <w:rFonts w:ascii="Arial" w:eastAsia="Times New Roman" w:hAnsi="Arial" w:cs="Arial"/>
          <w:bCs/>
          <w:iCs/>
          <w:sz w:val="20"/>
          <w:szCs w:val="20"/>
          <w:lang w:val="es-ES_tradnl" w:eastAsia="es-ES"/>
        </w:rPr>
        <w:t>, como son:</w:t>
      </w:r>
    </w:p>
    <w:p w:rsidR="00057249" w:rsidRPr="00057249" w:rsidRDefault="00057249" w:rsidP="00057249">
      <w:pPr>
        <w:spacing w:after="0" w:line="240" w:lineRule="auto"/>
        <w:jc w:val="both"/>
        <w:rPr>
          <w:rFonts w:ascii="Arial" w:eastAsia="Times New Roman" w:hAnsi="Arial" w:cs="Arial"/>
          <w:bCs/>
          <w:iCs/>
          <w:sz w:val="20"/>
          <w:szCs w:val="20"/>
          <w:lang w:eastAsia="es-ES"/>
        </w:rPr>
      </w:pPr>
      <w:r w:rsidRPr="00057249">
        <w:rPr>
          <w:rFonts w:ascii="Arial" w:eastAsia="Times New Roman" w:hAnsi="Arial" w:cs="Arial"/>
          <w:bCs/>
          <w:iCs/>
          <w:sz w:val="20"/>
          <w:szCs w:val="20"/>
          <w:lang w:val="es-ES_tradnl" w:eastAsia="es-ES"/>
        </w:rPr>
        <w:t> </w:t>
      </w:r>
    </w:p>
    <w:p w:rsidR="00057249" w:rsidRPr="00057249" w:rsidRDefault="00057249" w:rsidP="00057249">
      <w:pPr>
        <w:numPr>
          <w:ilvl w:val="0"/>
          <w:numId w:val="8"/>
        </w:numPr>
        <w:spacing w:after="0" w:line="240" w:lineRule="auto"/>
        <w:jc w:val="both"/>
        <w:rPr>
          <w:rFonts w:ascii="Arial" w:eastAsia="Times New Roman" w:hAnsi="Arial" w:cs="Arial"/>
          <w:bCs/>
          <w:iCs/>
          <w:sz w:val="20"/>
          <w:szCs w:val="20"/>
          <w:lang w:eastAsia="es-ES"/>
        </w:rPr>
      </w:pPr>
      <w:r w:rsidRPr="00057249">
        <w:rPr>
          <w:rFonts w:ascii="Arial" w:eastAsia="Times New Roman" w:hAnsi="Arial" w:cs="Arial"/>
          <w:bCs/>
          <w:iCs/>
          <w:sz w:val="20"/>
          <w:szCs w:val="20"/>
          <w:lang w:val="es-ES_tradnl" w:eastAsia="es-ES"/>
        </w:rPr>
        <w:t>El seguimiento constante y disciplinado de las clases que se imparten, en las a</w:t>
      </w:r>
      <w:r>
        <w:rPr>
          <w:rFonts w:ascii="Arial" w:eastAsia="Times New Roman" w:hAnsi="Arial" w:cs="Arial"/>
          <w:bCs/>
          <w:iCs/>
          <w:sz w:val="20"/>
          <w:szCs w:val="20"/>
          <w:lang w:val="es-ES_tradnl" w:eastAsia="es-ES"/>
        </w:rPr>
        <w:t xml:space="preserve">signaturas de Lenguaje Musical y/o </w:t>
      </w:r>
      <w:r w:rsidRPr="00057249">
        <w:rPr>
          <w:rFonts w:ascii="Arial" w:eastAsia="Times New Roman" w:hAnsi="Arial" w:cs="Arial"/>
          <w:bCs/>
          <w:iCs/>
          <w:sz w:val="20"/>
          <w:szCs w:val="20"/>
          <w:lang w:val="es-ES_tradnl" w:eastAsia="es-ES"/>
        </w:rPr>
        <w:t xml:space="preserve"> Instrumento.  </w:t>
      </w:r>
    </w:p>
    <w:p w:rsidR="00057249" w:rsidRPr="00057249" w:rsidRDefault="00057249" w:rsidP="00057249">
      <w:pPr>
        <w:numPr>
          <w:ilvl w:val="0"/>
          <w:numId w:val="8"/>
        </w:numPr>
        <w:spacing w:after="0" w:line="240" w:lineRule="auto"/>
        <w:jc w:val="both"/>
        <w:rPr>
          <w:rFonts w:ascii="Arial" w:eastAsia="Times New Roman" w:hAnsi="Arial" w:cs="Arial"/>
          <w:bCs/>
          <w:iCs/>
          <w:sz w:val="20"/>
          <w:szCs w:val="20"/>
          <w:lang w:eastAsia="es-ES"/>
        </w:rPr>
      </w:pPr>
      <w:r w:rsidRPr="00057249">
        <w:rPr>
          <w:rFonts w:ascii="Arial" w:eastAsia="Times New Roman" w:hAnsi="Arial" w:cs="Arial"/>
          <w:bCs/>
          <w:iCs/>
          <w:sz w:val="20"/>
          <w:szCs w:val="20"/>
          <w:lang w:val="es-ES_tradnl" w:eastAsia="es-ES"/>
        </w:rPr>
        <w:t>La práctica regular del instrumento, en el caso que esté matriculado del mismo.</w:t>
      </w:r>
    </w:p>
    <w:p w:rsidR="00057249" w:rsidRPr="00057249" w:rsidRDefault="00057249" w:rsidP="00057249">
      <w:pPr>
        <w:numPr>
          <w:ilvl w:val="0"/>
          <w:numId w:val="8"/>
        </w:numPr>
        <w:spacing w:after="0" w:line="240" w:lineRule="auto"/>
        <w:jc w:val="both"/>
        <w:rPr>
          <w:rFonts w:ascii="Arial" w:eastAsia="Times New Roman" w:hAnsi="Arial" w:cs="Arial"/>
          <w:bCs/>
          <w:iCs/>
          <w:sz w:val="20"/>
          <w:szCs w:val="20"/>
          <w:lang w:eastAsia="es-ES"/>
        </w:rPr>
      </w:pPr>
      <w:r w:rsidRPr="00057249">
        <w:rPr>
          <w:rFonts w:ascii="Arial" w:eastAsia="Times New Roman" w:hAnsi="Arial" w:cs="Arial"/>
          <w:bCs/>
          <w:iCs/>
          <w:sz w:val="20"/>
          <w:szCs w:val="20"/>
          <w:lang w:val="es-ES_tradnl" w:eastAsia="es-ES"/>
        </w:rPr>
        <w:t>La adquisición de un repertorio interpretativo adecuado al nivel.</w:t>
      </w:r>
    </w:p>
    <w:p w:rsidR="00057249" w:rsidRDefault="00057249" w:rsidP="00057249">
      <w:pPr>
        <w:spacing w:after="0" w:line="240" w:lineRule="auto"/>
        <w:jc w:val="both"/>
        <w:rPr>
          <w:rFonts w:ascii="Arial" w:eastAsia="Times New Roman" w:hAnsi="Arial" w:cs="Arial"/>
          <w:bCs/>
          <w:iCs/>
          <w:sz w:val="20"/>
          <w:szCs w:val="20"/>
          <w:lang w:val="es-ES_tradnl" w:eastAsia="es-ES"/>
        </w:rPr>
      </w:pPr>
    </w:p>
    <w:p w:rsidR="00057249" w:rsidRDefault="00057249" w:rsidP="00057249">
      <w:pPr>
        <w:spacing w:after="0" w:line="240" w:lineRule="auto"/>
        <w:jc w:val="both"/>
        <w:rPr>
          <w:rFonts w:ascii="Arial" w:eastAsia="Times New Roman" w:hAnsi="Arial" w:cs="Arial"/>
          <w:bCs/>
          <w:iCs/>
          <w:sz w:val="20"/>
          <w:szCs w:val="20"/>
          <w:lang w:val="es-ES_tradnl" w:eastAsia="es-ES"/>
        </w:rPr>
      </w:pPr>
      <w:r>
        <w:rPr>
          <w:rFonts w:ascii="Arial" w:eastAsia="Times New Roman" w:hAnsi="Arial" w:cs="Arial"/>
          <w:bCs/>
          <w:iCs/>
          <w:sz w:val="20"/>
          <w:szCs w:val="20"/>
          <w:lang w:val="es-ES_tradnl" w:eastAsia="es-ES"/>
        </w:rPr>
        <w:t xml:space="preserve">Hay casos en que </w:t>
      </w:r>
      <w:r w:rsidRPr="00057249">
        <w:rPr>
          <w:rFonts w:ascii="Arial" w:eastAsia="Times New Roman" w:hAnsi="Arial" w:cs="Arial"/>
          <w:bCs/>
          <w:iCs/>
          <w:sz w:val="20"/>
          <w:szCs w:val="20"/>
          <w:lang w:val="es-ES_tradnl" w:eastAsia="es-ES"/>
        </w:rPr>
        <w:t>la vocación musical del alumno/a puede no estar todavía definida, lo cual exige que el aprendizaje al que se va a someter se le presente de manera atractiva y estimulante, para despertar su interés por la tarea que se le propone.</w:t>
      </w:r>
    </w:p>
    <w:p w:rsidR="00057249" w:rsidRPr="00057249" w:rsidRDefault="00057249" w:rsidP="00057249">
      <w:pPr>
        <w:spacing w:after="0" w:line="240" w:lineRule="auto"/>
        <w:jc w:val="both"/>
        <w:rPr>
          <w:rFonts w:ascii="Arial" w:eastAsia="Times New Roman" w:hAnsi="Arial" w:cs="Arial"/>
          <w:bCs/>
          <w:iCs/>
          <w:sz w:val="20"/>
          <w:szCs w:val="20"/>
          <w:lang w:val="es-ES_tradnl" w:eastAsia="es-ES"/>
        </w:rPr>
      </w:pPr>
    </w:p>
    <w:p w:rsidR="00057249" w:rsidRPr="00057249" w:rsidRDefault="00057249" w:rsidP="00057249">
      <w:pPr>
        <w:spacing w:after="0" w:line="240" w:lineRule="auto"/>
        <w:jc w:val="both"/>
        <w:rPr>
          <w:rFonts w:ascii="Arial" w:eastAsia="Times New Roman" w:hAnsi="Arial" w:cs="Arial"/>
          <w:bCs/>
          <w:iCs/>
          <w:sz w:val="20"/>
          <w:szCs w:val="20"/>
          <w:lang w:val="es-ES_tradnl" w:eastAsia="es-ES"/>
        </w:rPr>
      </w:pPr>
      <w:r>
        <w:rPr>
          <w:rFonts w:ascii="Arial" w:eastAsia="Times New Roman" w:hAnsi="Arial" w:cs="Arial"/>
          <w:bCs/>
          <w:iCs/>
          <w:sz w:val="20"/>
          <w:szCs w:val="20"/>
          <w:lang w:val="es-ES_tradnl" w:eastAsia="es-ES"/>
        </w:rPr>
        <w:t>Para este tipo de enseñanza, la estructura que se  propone es</w:t>
      </w:r>
      <w:r w:rsidRPr="00057249">
        <w:rPr>
          <w:rFonts w:ascii="Arial" w:eastAsia="Times New Roman" w:hAnsi="Arial" w:cs="Arial"/>
          <w:bCs/>
          <w:iCs/>
          <w:sz w:val="20"/>
          <w:szCs w:val="20"/>
          <w:lang w:val="es-ES_tradnl" w:eastAsia="es-ES"/>
        </w:rPr>
        <w:t>:</w:t>
      </w:r>
    </w:p>
    <w:p w:rsidR="00057249" w:rsidRPr="00057249" w:rsidRDefault="00057249" w:rsidP="00057249">
      <w:pPr>
        <w:spacing w:after="0" w:line="240" w:lineRule="auto"/>
        <w:jc w:val="both"/>
        <w:rPr>
          <w:rFonts w:ascii="Arial" w:eastAsia="Times New Roman" w:hAnsi="Arial" w:cs="Arial"/>
          <w:bCs/>
          <w:iCs/>
          <w:sz w:val="20"/>
          <w:szCs w:val="20"/>
          <w:lang w:val="es-ES_tradnl" w:eastAsia="es-ES"/>
        </w:rPr>
      </w:pPr>
    </w:p>
    <w:p w:rsidR="00057249" w:rsidRPr="00057249" w:rsidRDefault="00057249" w:rsidP="00057249">
      <w:pPr>
        <w:numPr>
          <w:ilvl w:val="0"/>
          <w:numId w:val="8"/>
        </w:numPr>
        <w:spacing w:after="0" w:line="240" w:lineRule="auto"/>
        <w:jc w:val="both"/>
        <w:rPr>
          <w:rFonts w:ascii="Arial" w:eastAsia="Times New Roman" w:hAnsi="Arial" w:cs="Arial"/>
          <w:bCs/>
          <w:iCs/>
          <w:sz w:val="20"/>
          <w:szCs w:val="20"/>
          <w:lang w:eastAsia="es-ES"/>
        </w:rPr>
      </w:pPr>
      <w:r w:rsidRPr="00057249">
        <w:rPr>
          <w:rFonts w:ascii="Arial" w:eastAsia="Times New Roman" w:hAnsi="Arial" w:cs="Arial"/>
          <w:bCs/>
          <w:iCs/>
          <w:sz w:val="20"/>
          <w:szCs w:val="20"/>
          <w:lang w:val="es-ES_tradnl" w:eastAsia="es-ES"/>
        </w:rPr>
        <w:t>Media hora semanal de clase del instrumento correspondiente durante los dos primeros cursos y una hora a partir del tercer curso.</w:t>
      </w:r>
    </w:p>
    <w:p w:rsidR="00057249" w:rsidRPr="00057249" w:rsidRDefault="00057249" w:rsidP="00057249">
      <w:pPr>
        <w:numPr>
          <w:ilvl w:val="0"/>
          <w:numId w:val="8"/>
        </w:numPr>
        <w:spacing w:after="0" w:line="240" w:lineRule="auto"/>
        <w:jc w:val="both"/>
        <w:rPr>
          <w:rFonts w:ascii="Arial" w:eastAsia="Times New Roman" w:hAnsi="Arial" w:cs="Arial"/>
          <w:bCs/>
          <w:iCs/>
          <w:sz w:val="20"/>
          <w:szCs w:val="20"/>
          <w:lang w:eastAsia="es-ES"/>
        </w:rPr>
      </w:pPr>
      <w:r w:rsidRPr="00057249">
        <w:rPr>
          <w:rFonts w:ascii="Arial" w:eastAsia="Times New Roman" w:hAnsi="Arial" w:cs="Arial"/>
          <w:bCs/>
          <w:iCs/>
          <w:sz w:val="20"/>
          <w:szCs w:val="20"/>
          <w:lang w:val="es-ES_tradnl" w:eastAsia="es-ES"/>
        </w:rPr>
        <w:t>Una hora semanal de clase colectiva de Lenguaje Musical.</w:t>
      </w:r>
    </w:p>
    <w:p w:rsidR="00057249" w:rsidRPr="00057249" w:rsidRDefault="00057249" w:rsidP="00057249">
      <w:pPr>
        <w:numPr>
          <w:ilvl w:val="0"/>
          <w:numId w:val="8"/>
        </w:numPr>
        <w:spacing w:after="0" w:line="240" w:lineRule="auto"/>
        <w:jc w:val="both"/>
        <w:rPr>
          <w:rFonts w:ascii="Arial" w:eastAsia="Times New Roman" w:hAnsi="Arial" w:cs="Arial"/>
          <w:bCs/>
          <w:iCs/>
          <w:sz w:val="20"/>
          <w:szCs w:val="20"/>
          <w:lang w:val="es-ES_tradnl" w:eastAsia="es-ES"/>
        </w:rPr>
      </w:pPr>
      <w:r w:rsidRPr="00057249">
        <w:rPr>
          <w:rFonts w:ascii="Arial" w:eastAsia="Times New Roman" w:hAnsi="Arial" w:cs="Arial"/>
          <w:bCs/>
          <w:iCs/>
          <w:sz w:val="20"/>
          <w:szCs w:val="20"/>
          <w:lang w:val="es-ES_tradnl" w:eastAsia="es-ES"/>
        </w:rPr>
        <w:t>Una hora semanal de Coro.</w:t>
      </w:r>
    </w:p>
    <w:p w:rsidR="00057249" w:rsidRDefault="00057249" w:rsidP="00057249">
      <w:pPr>
        <w:spacing w:after="0" w:line="240" w:lineRule="auto"/>
        <w:jc w:val="both"/>
        <w:rPr>
          <w:rFonts w:ascii="Arial" w:eastAsia="Times New Roman" w:hAnsi="Arial" w:cs="Arial"/>
          <w:bCs/>
          <w:iCs/>
          <w:sz w:val="20"/>
          <w:szCs w:val="20"/>
          <w:lang w:eastAsia="es-ES"/>
        </w:rPr>
      </w:pPr>
    </w:p>
    <w:p w:rsidR="00E2119B" w:rsidRDefault="00057249" w:rsidP="00057249">
      <w:pPr>
        <w:spacing w:after="0" w:line="240" w:lineRule="auto"/>
        <w:jc w:val="both"/>
        <w:rPr>
          <w:rFonts w:ascii="Arial" w:eastAsia="Times New Roman" w:hAnsi="Arial" w:cs="Arial"/>
          <w:bCs/>
          <w:iCs/>
          <w:sz w:val="20"/>
          <w:szCs w:val="20"/>
          <w:lang w:eastAsia="es-ES"/>
        </w:rPr>
      </w:pPr>
      <w:r w:rsidRPr="00057249">
        <w:rPr>
          <w:rFonts w:ascii="Arial" w:eastAsia="Times New Roman" w:hAnsi="Arial" w:cs="Arial"/>
          <w:bCs/>
          <w:iCs/>
          <w:sz w:val="20"/>
          <w:szCs w:val="20"/>
          <w:lang w:eastAsia="es-ES"/>
        </w:rPr>
        <w:t>También es posible especialmente en el caso de los adultos una enseñanza instrumental a través de un sistema personalizado e individual con programación adaptada a cada alumno de cualquier nivel musical.</w:t>
      </w:r>
    </w:p>
    <w:p w:rsidR="00057249" w:rsidRDefault="00057249" w:rsidP="00057249">
      <w:pPr>
        <w:spacing w:after="0" w:line="240" w:lineRule="auto"/>
        <w:rPr>
          <w:rFonts w:ascii="Arial" w:eastAsia="Times New Roman" w:hAnsi="Arial" w:cs="Arial"/>
          <w:bCs/>
          <w:iCs/>
          <w:sz w:val="20"/>
          <w:szCs w:val="20"/>
          <w:lang w:eastAsia="es-ES"/>
        </w:rPr>
      </w:pPr>
    </w:p>
    <w:p w:rsidR="00057249" w:rsidRDefault="00057249" w:rsidP="00057249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057249" w:rsidRDefault="00057249" w:rsidP="00057249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057249" w:rsidRDefault="00057249" w:rsidP="00057249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057249" w:rsidRDefault="00057249" w:rsidP="00057249">
      <w:pPr>
        <w:spacing w:after="0" w:line="240" w:lineRule="auto"/>
        <w:rPr>
          <w:rFonts w:ascii="Arial" w:hAnsi="Arial" w:cs="Arial"/>
          <w:b/>
          <w:sz w:val="40"/>
          <w:szCs w:val="40"/>
          <w:u w:val="single"/>
        </w:rPr>
      </w:pPr>
    </w:p>
    <w:p w:rsidR="00057249" w:rsidRDefault="00057249" w:rsidP="00057249">
      <w:pPr>
        <w:spacing w:after="0" w:line="240" w:lineRule="auto"/>
        <w:rPr>
          <w:rFonts w:ascii="Arial" w:hAnsi="Arial" w:cs="Arial"/>
          <w:b/>
          <w:sz w:val="40"/>
          <w:szCs w:val="40"/>
          <w:u w:val="single"/>
        </w:rPr>
      </w:pPr>
    </w:p>
    <w:p w:rsidR="00057249" w:rsidRPr="00E41EF6" w:rsidRDefault="00057249" w:rsidP="00057249">
      <w:pPr>
        <w:spacing w:after="0" w:line="240" w:lineRule="auto"/>
        <w:rPr>
          <w:rFonts w:ascii="Arial" w:hAnsi="Arial" w:cs="Arial"/>
          <w:sz w:val="40"/>
          <w:szCs w:val="40"/>
          <w:u w:val="single"/>
        </w:rPr>
      </w:pPr>
      <w:r w:rsidRPr="00E41EF6">
        <w:rPr>
          <w:rFonts w:ascii="Arial" w:hAnsi="Arial" w:cs="Arial"/>
          <w:sz w:val="40"/>
          <w:szCs w:val="40"/>
          <w:u w:val="single"/>
        </w:rPr>
        <w:lastRenderedPageBreak/>
        <w:t>OFERTA EDUCATIVA</w:t>
      </w:r>
    </w:p>
    <w:p w:rsidR="00E2119B" w:rsidRPr="009F2D1C" w:rsidRDefault="00E2119B" w:rsidP="00057249">
      <w:pPr>
        <w:jc w:val="both"/>
        <w:rPr>
          <w:rFonts w:ascii="Arial" w:hAnsi="Arial" w:cs="Arial"/>
          <w:sz w:val="20"/>
          <w:szCs w:val="20"/>
        </w:rPr>
      </w:pPr>
      <w:r w:rsidRPr="009F2D1C">
        <w:rPr>
          <w:rFonts w:ascii="Arial" w:hAnsi="Arial" w:cs="Arial"/>
          <w:sz w:val="20"/>
          <w:szCs w:val="20"/>
        </w:rPr>
        <w:t>Estas son las asignaturas que de una forma individual o combinada se pueden cursar en MUSHI.</w:t>
      </w:r>
    </w:p>
    <w:p w:rsidR="009F2D1C" w:rsidRDefault="009F2D1C" w:rsidP="009F2D1C">
      <w:pPr>
        <w:spacing w:after="0" w:line="240" w:lineRule="auto"/>
        <w:rPr>
          <w:rFonts w:ascii="Arial" w:hAnsi="Arial" w:cs="Arial"/>
          <w:b/>
          <w:u w:val="single"/>
        </w:rPr>
      </w:pPr>
      <w:r w:rsidRPr="009F2D1C">
        <w:rPr>
          <w:rFonts w:ascii="Arial" w:hAnsi="Arial" w:cs="Arial"/>
          <w:b/>
          <w:u w:val="single"/>
        </w:rPr>
        <w:t>PRIMEROS AÑOS:</w:t>
      </w:r>
    </w:p>
    <w:p w:rsidR="009F2D1C" w:rsidRPr="009F2D1C" w:rsidRDefault="009F2D1C" w:rsidP="009F2D1C">
      <w:pPr>
        <w:spacing w:after="0" w:line="240" w:lineRule="auto"/>
        <w:rPr>
          <w:rFonts w:ascii="Arial" w:hAnsi="Arial" w:cs="Arial"/>
          <w:b/>
          <w:sz w:val="10"/>
          <w:szCs w:val="10"/>
          <w:u w:val="single"/>
        </w:rPr>
      </w:pPr>
    </w:p>
    <w:p w:rsidR="009F2D1C" w:rsidRPr="009F2D1C" w:rsidRDefault="009F2D1C" w:rsidP="009F2D1C">
      <w:pPr>
        <w:pStyle w:val="Prrafodelista"/>
        <w:numPr>
          <w:ilvl w:val="0"/>
          <w:numId w:val="12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9F2D1C">
        <w:rPr>
          <w:rFonts w:ascii="Arial" w:hAnsi="Arial" w:cs="Arial"/>
          <w:sz w:val="20"/>
          <w:szCs w:val="20"/>
        </w:rPr>
        <w:t>Música y Movimiento</w:t>
      </w:r>
    </w:p>
    <w:p w:rsidR="009F2D1C" w:rsidRPr="009F2D1C" w:rsidRDefault="009F2D1C" w:rsidP="009F2D1C">
      <w:pPr>
        <w:pStyle w:val="Prrafodelista"/>
        <w:numPr>
          <w:ilvl w:val="0"/>
          <w:numId w:val="12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9F2D1C">
        <w:rPr>
          <w:rFonts w:ascii="Arial" w:hAnsi="Arial" w:cs="Arial"/>
          <w:sz w:val="20"/>
          <w:szCs w:val="20"/>
        </w:rPr>
        <w:t>Iniciación Musical</w:t>
      </w:r>
    </w:p>
    <w:p w:rsidR="009F2D1C" w:rsidRPr="009F2D1C" w:rsidRDefault="009F2D1C" w:rsidP="00E2119B">
      <w:pPr>
        <w:rPr>
          <w:rFonts w:ascii="Arial" w:hAnsi="Arial" w:cs="Arial"/>
          <w:b/>
          <w:u w:val="single"/>
        </w:rPr>
      </w:pPr>
    </w:p>
    <w:p w:rsidR="009F2D1C" w:rsidRPr="009F2D1C" w:rsidRDefault="009F2D1C" w:rsidP="009F2D1C">
      <w:pPr>
        <w:spacing w:after="0" w:line="240" w:lineRule="auto"/>
        <w:rPr>
          <w:rFonts w:ascii="Arial" w:hAnsi="Arial" w:cs="Arial"/>
          <w:b/>
          <w:sz w:val="20"/>
          <w:szCs w:val="20"/>
          <w:u w:val="single"/>
        </w:rPr>
      </w:pPr>
      <w:r w:rsidRPr="009F2D1C">
        <w:rPr>
          <w:rFonts w:ascii="Arial" w:hAnsi="Arial" w:cs="Arial"/>
          <w:b/>
          <w:sz w:val="20"/>
          <w:szCs w:val="20"/>
          <w:u w:val="single"/>
        </w:rPr>
        <w:t>INSTRUMENTOS:</w:t>
      </w:r>
    </w:p>
    <w:tbl>
      <w:tblPr>
        <w:tblW w:w="1008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12"/>
        <w:gridCol w:w="2556"/>
        <w:gridCol w:w="2532"/>
        <w:gridCol w:w="2380"/>
      </w:tblGrid>
      <w:tr w:rsidR="009F2D1C" w:rsidRPr="009F2D1C" w:rsidTr="00E168A4">
        <w:trPr>
          <w:tblCellSpacing w:w="15" w:type="dxa"/>
        </w:trPr>
        <w:tc>
          <w:tcPr>
            <w:tcW w:w="3000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9F2D1C" w:rsidRPr="009F2D1C" w:rsidRDefault="009F2D1C" w:rsidP="00E168A4">
            <w:pPr>
              <w:spacing w:before="100" w:beforeAutospacing="1" w:after="100" w:afterAutospacing="1" w:line="300" w:lineRule="atLeast"/>
              <w:outlineLvl w:val="4"/>
              <w:rPr>
                <w:rFonts w:ascii="Arial" w:eastAsia="Times New Roman" w:hAnsi="Arial" w:cs="Arial"/>
                <w:color w:val="333333"/>
                <w:sz w:val="20"/>
                <w:szCs w:val="20"/>
                <w:lang w:eastAsia="es-ES"/>
              </w:rPr>
            </w:pPr>
            <w:r w:rsidRPr="009F2D1C">
              <w:rPr>
                <w:rFonts w:ascii="Arial" w:eastAsia="Times New Roman" w:hAnsi="Arial" w:cs="Arial"/>
                <w:color w:val="333333"/>
                <w:sz w:val="20"/>
                <w:szCs w:val="20"/>
                <w:lang w:eastAsia="es-ES"/>
              </w:rPr>
              <w:t>Guitarra </w:t>
            </w:r>
          </w:p>
        </w:tc>
        <w:tc>
          <w:tcPr>
            <w:tcW w:w="3000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9F2D1C" w:rsidRPr="009F2D1C" w:rsidRDefault="009F2D1C" w:rsidP="00E168A4">
            <w:pPr>
              <w:spacing w:before="100" w:beforeAutospacing="1" w:after="100" w:afterAutospacing="1" w:line="300" w:lineRule="atLeast"/>
              <w:outlineLvl w:val="4"/>
              <w:rPr>
                <w:rFonts w:ascii="Arial" w:eastAsia="Times New Roman" w:hAnsi="Arial" w:cs="Arial"/>
                <w:color w:val="333333"/>
                <w:sz w:val="20"/>
                <w:szCs w:val="20"/>
                <w:lang w:eastAsia="es-ES"/>
              </w:rPr>
            </w:pPr>
            <w:r w:rsidRPr="009F2D1C">
              <w:rPr>
                <w:rFonts w:ascii="Arial" w:eastAsia="Times New Roman" w:hAnsi="Arial" w:cs="Arial"/>
                <w:color w:val="333333"/>
                <w:sz w:val="20"/>
                <w:szCs w:val="20"/>
                <w:lang w:eastAsia="es-ES"/>
              </w:rPr>
              <w:t>Flauta travesera</w:t>
            </w:r>
          </w:p>
        </w:tc>
        <w:tc>
          <w:tcPr>
            <w:tcW w:w="3000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9F2D1C" w:rsidRPr="009F2D1C" w:rsidRDefault="009F2D1C" w:rsidP="00E168A4">
            <w:pPr>
              <w:spacing w:before="100" w:beforeAutospacing="1" w:after="100" w:afterAutospacing="1" w:line="300" w:lineRule="atLeast"/>
              <w:outlineLvl w:val="4"/>
              <w:rPr>
                <w:rFonts w:ascii="Arial" w:eastAsia="Times New Roman" w:hAnsi="Arial" w:cs="Arial"/>
                <w:color w:val="333333"/>
                <w:sz w:val="20"/>
                <w:szCs w:val="20"/>
                <w:lang w:eastAsia="es-ES"/>
              </w:rPr>
            </w:pPr>
            <w:r>
              <w:rPr>
                <w:rFonts w:ascii="Arial" w:eastAsia="Times New Roman" w:hAnsi="Arial" w:cs="Arial"/>
                <w:color w:val="333333"/>
                <w:sz w:val="20"/>
                <w:szCs w:val="20"/>
                <w:lang w:eastAsia="es-ES"/>
              </w:rPr>
              <w:t>Bajo eléctrico</w:t>
            </w:r>
          </w:p>
        </w:tc>
        <w:tc>
          <w:tcPr>
            <w:tcW w:w="3000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</w:tcPr>
          <w:p w:rsidR="009F2D1C" w:rsidRPr="009F2D1C" w:rsidRDefault="009F2D1C" w:rsidP="00E168A4">
            <w:pPr>
              <w:spacing w:before="100" w:beforeAutospacing="1" w:after="100" w:afterAutospacing="1" w:line="300" w:lineRule="atLeast"/>
              <w:outlineLvl w:val="4"/>
              <w:rPr>
                <w:rFonts w:ascii="Arial" w:eastAsia="Times New Roman" w:hAnsi="Arial" w:cs="Arial"/>
                <w:color w:val="333333"/>
                <w:sz w:val="20"/>
                <w:szCs w:val="20"/>
                <w:lang w:eastAsia="es-ES"/>
              </w:rPr>
            </w:pPr>
          </w:p>
        </w:tc>
      </w:tr>
      <w:tr w:rsidR="009F2D1C" w:rsidRPr="009F2D1C" w:rsidTr="00E168A4">
        <w:trPr>
          <w:tblCellSpacing w:w="15" w:type="dxa"/>
        </w:trPr>
        <w:tc>
          <w:tcPr>
            <w:tcW w:w="3000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9F2D1C" w:rsidRPr="009F2D1C" w:rsidRDefault="009F2D1C" w:rsidP="00E168A4">
            <w:pPr>
              <w:spacing w:before="100" w:beforeAutospacing="1" w:after="100" w:afterAutospacing="1" w:line="300" w:lineRule="atLeast"/>
              <w:outlineLvl w:val="4"/>
              <w:rPr>
                <w:rFonts w:ascii="Arial" w:eastAsia="Times New Roman" w:hAnsi="Arial" w:cs="Arial"/>
                <w:color w:val="333333"/>
                <w:sz w:val="20"/>
                <w:szCs w:val="20"/>
                <w:lang w:eastAsia="es-ES"/>
              </w:rPr>
            </w:pPr>
            <w:r w:rsidRPr="009F2D1C">
              <w:rPr>
                <w:rFonts w:ascii="Arial" w:eastAsia="Times New Roman" w:hAnsi="Arial" w:cs="Arial"/>
                <w:color w:val="333333"/>
                <w:sz w:val="20"/>
                <w:szCs w:val="20"/>
                <w:lang w:eastAsia="es-ES"/>
              </w:rPr>
              <w:t>Piano </w:t>
            </w:r>
          </w:p>
        </w:tc>
        <w:tc>
          <w:tcPr>
            <w:tcW w:w="3000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9F2D1C" w:rsidRPr="009F2D1C" w:rsidRDefault="009F2D1C" w:rsidP="00E168A4">
            <w:pPr>
              <w:spacing w:before="100" w:beforeAutospacing="1" w:after="100" w:afterAutospacing="1" w:line="300" w:lineRule="atLeast"/>
              <w:outlineLvl w:val="4"/>
              <w:rPr>
                <w:rFonts w:ascii="Arial" w:eastAsia="Times New Roman" w:hAnsi="Arial" w:cs="Arial"/>
                <w:color w:val="333333"/>
                <w:sz w:val="20"/>
                <w:szCs w:val="20"/>
                <w:lang w:eastAsia="es-ES"/>
              </w:rPr>
            </w:pPr>
            <w:r w:rsidRPr="009F2D1C">
              <w:rPr>
                <w:rFonts w:ascii="Arial" w:eastAsia="Times New Roman" w:hAnsi="Arial" w:cs="Arial"/>
                <w:color w:val="333333"/>
                <w:sz w:val="20"/>
                <w:szCs w:val="20"/>
                <w:lang w:eastAsia="es-ES"/>
              </w:rPr>
              <w:t>Canto </w:t>
            </w:r>
          </w:p>
        </w:tc>
        <w:tc>
          <w:tcPr>
            <w:tcW w:w="3000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9F2D1C" w:rsidRPr="009F2D1C" w:rsidRDefault="009F2D1C" w:rsidP="00E168A4">
            <w:pPr>
              <w:spacing w:before="100" w:beforeAutospacing="1" w:after="100" w:afterAutospacing="1" w:line="300" w:lineRule="atLeast"/>
              <w:outlineLvl w:val="4"/>
              <w:rPr>
                <w:rFonts w:ascii="Arial" w:eastAsia="Times New Roman" w:hAnsi="Arial" w:cs="Arial"/>
                <w:color w:val="333333"/>
                <w:sz w:val="20"/>
                <w:szCs w:val="20"/>
                <w:lang w:eastAsia="es-ES"/>
              </w:rPr>
            </w:pPr>
            <w:r>
              <w:rPr>
                <w:rFonts w:ascii="Arial" w:eastAsia="Times New Roman" w:hAnsi="Arial" w:cs="Arial"/>
                <w:color w:val="333333"/>
                <w:sz w:val="20"/>
                <w:szCs w:val="20"/>
                <w:lang w:eastAsia="es-ES"/>
              </w:rPr>
              <w:t>Guitarra eléctrica</w:t>
            </w:r>
          </w:p>
        </w:tc>
        <w:tc>
          <w:tcPr>
            <w:tcW w:w="3000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</w:tcPr>
          <w:p w:rsidR="009F2D1C" w:rsidRPr="009F2D1C" w:rsidRDefault="009F2D1C" w:rsidP="00E168A4">
            <w:pPr>
              <w:spacing w:before="100" w:beforeAutospacing="1" w:after="100" w:afterAutospacing="1" w:line="300" w:lineRule="atLeast"/>
              <w:outlineLvl w:val="4"/>
              <w:rPr>
                <w:rFonts w:ascii="Arial" w:eastAsia="Times New Roman" w:hAnsi="Arial" w:cs="Arial"/>
                <w:color w:val="333333"/>
                <w:sz w:val="20"/>
                <w:szCs w:val="20"/>
                <w:lang w:eastAsia="es-ES"/>
              </w:rPr>
            </w:pPr>
          </w:p>
        </w:tc>
      </w:tr>
      <w:tr w:rsidR="009F2D1C" w:rsidRPr="009F2D1C" w:rsidTr="00E168A4">
        <w:trPr>
          <w:tblCellSpacing w:w="15" w:type="dxa"/>
        </w:trPr>
        <w:tc>
          <w:tcPr>
            <w:tcW w:w="3000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9F2D1C" w:rsidRPr="009F2D1C" w:rsidRDefault="009F2D1C" w:rsidP="00E168A4">
            <w:pPr>
              <w:spacing w:before="100" w:beforeAutospacing="1" w:after="100" w:afterAutospacing="1" w:line="300" w:lineRule="atLeast"/>
              <w:outlineLvl w:val="4"/>
              <w:rPr>
                <w:rFonts w:ascii="Arial" w:eastAsia="Times New Roman" w:hAnsi="Arial" w:cs="Arial"/>
                <w:color w:val="333333"/>
                <w:sz w:val="20"/>
                <w:szCs w:val="20"/>
                <w:lang w:eastAsia="es-ES"/>
              </w:rPr>
            </w:pPr>
            <w:r w:rsidRPr="009F2D1C">
              <w:rPr>
                <w:rFonts w:ascii="Arial" w:eastAsia="Times New Roman" w:hAnsi="Arial" w:cs="Arial"/>
                <w:color w:val="333333"/>
                <w:sz w:val="20"/>
                <w:szCs w:val="20"/>
                <w:lang w:eastAsia="es-ES"/>
              </w:rPr>
              <w:t>Acordeón</w:t>
            </w:r>
          </w:p>
        </w:tc>
        <w:tc>
          <w:tcPr>
            <w:tcW w:w="3000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9F2D1C" w:rsidRPr="009F2D1C" w:rsidRDefault="009F2D1C" w:rsidP="00E168A4">
            <w:pPr>
              <w:spacing w:before="100" w:beforeAutospacing="1" w:after="100" w:afterAutospacing="1" w:line="300" w:lineRule="atLeast"/>
              <w:outlineLvl w:val="4"/>
              <w:rPr>
                <w:rFonts w:ascii="Arial" w:eastAsia="Times New Roman" w:hAnsi="Arial" w:cs="Arial"/>
                <w:color w:val="333333"/>
                <w:sz w:val="20"/>
                <w:szCs w:val="20"/>
                <w:lang w:eastAsia="es-ES"/>
              </w:rPr>
            </w:pPr>
            <w:r w:rsidRPr="009F2D1C">
              <w:rPr>
                <w:rFonts w:ascii="Arial" w:eastAsia="Times New Roman" w:hAnsi="Arial" w:cs="Arial"/>
                <w:color w:val="333333"/>
                <w:sz w:val="20"/>
                <w:szCs w:val="20"/>
                <w:lang w:eastAsia="es-ES"/>
              </w:rPr>
              <w:t>Clarinete </w:t>
            </w:r>
          </w:p>
        </w:tc>
        <w:tc>
          <w:tcPr>
            <w:tcW w:w="3000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</w:tcPr>
          <w:p w:rsidR="009F2D1C" w:rsidRPr="009F2D1C" w:rsidRDefault="009F2D1C" w:rsidP="00E168A4">
            <w:pPr>
              <w:spacing w:before="100" w:beforeAutospacing="1" w:after="100" w:afterAutospacing="1" w:line="300" w:lineRule="atLeast"/>
              <w:outlineLvl w:val="4"/>
              <w:rPr>
                <w:rFonts w:ascii="Arial" w:eastAsia="Times New Roman" w:hAnsi="Arial" w:cs="Arial"/>
                <w:color w:val="333333"/>
                <w:sz w:val="20"/>
                <w:szCs w:val="20"/>
                <w:lang w:eastAsia="es-ES"/>
              </w:rPr>
            </w:pPr>
            <w:r>
              <w:rPr>
                <w:rFonts w:ascii="Arial" w:eastAsia="Times New Roman" w:hAnsi="Arial" w:cs="Arial"/>
                <w:color w:val="333333"/>
                <w:sz w:val="20"/>
                <w:szCs w:val="20"/>
                <w:lang w:eastAsia="es-ES"/>
              </w:rPr>
              <w:t>Batería</w:t>
            </w:r>
          </w:p>
        </w:tc>
        <w:tc>
          <w:tcPr>
            <w:tcW w:w="3000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9F2D1C" w:rsidRPr="009F2D1C" w:rsidRDefault="009F2D1C" w:rsidP="00E168A4">
            <w:pPr>
              <w:spacing w:before="100" w:beforeAutospacing="1" w:after="100" w:afterAutospacing="1" w:line="300" w:lineRule="atLeast"/>
              <w:outlineLvl w:val="4"/>
              <w:rPr>
                <w:rFonts w:ascii="Arial" w:eastAsia="Times New Roman" w:hAnsi="Arial" w:cs="Arial"/>
                <w:color w:val="333333"/>
                <w:sz w:val="20"/>
                <w:szCs w:val="20"/>
                <w:lang w:eastAsia="es-ES"/>
              </w:rPr>
            </w:pPr>
          </w:p>
        </w:tc>
      </w:tr>
      <w:tr w:rsidR="009F2D1C" w:rsidRPr="009F2D1C" w:rsidTr="00E168A4">
        <w:trPr>
          <w:tblCellSpacing w:w="15" w:type="dxa"/>
        </w:trPr>
        <w:tc>
          <w:tcPr>
            <w:tcW w:w="3000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9F2D1C" w:rsidRPr="009F2D1C" w:rsidRDefault="009F2D1C" w:rsidP="00E41EF6">
            <w:pPr>
              <w:spacing w:before="100" w:beforeAutospacing="1" w:after="100" w:afterAutospacing="1" w:line="300" w:lineRule="atLeast"/>
              <w:outlineLvl w:val="4"/>
              <w:rPr>
                <w:rFonts w:ascii="Arial" w:eastAsia="Times New Roman" w:hAnsi="Arial" w:cs="Arial"/>
                <w:color w:val="333333"/>
                <w:sz w:val="20"/>
                <w:szCs w:val="20"/>
                <w:lang w:eastAsia="es-ES"/>
              </w:rPr>
            </w:pPr>
            <w:r w:rsidRPr="009F2D1C">
              <w:rPr>
                <w:rFonts w:ascii="Arial" w:eastAsia="Times New Roman" w:hAnsi="Arial" w:cs="Arial"/>
                <w:color w:val="333333"/>
                <w:sz w:val="20"/>
                <w:szCs w:val="20"/>
                <w:lang w:eastAsia="es-ES"/>
              </w:rPr>
              <w:t>Violonc</w:t>
            </w:r>
            <w:r w:rsidR="00E41EF6">
              <w:rPr>
                <w:rFonts w:ascii="Arial" w:eastAsia="Times New Roman" w:hAnsi="Arial" w:cs="Arial"/>
                <w:color w:val="333333"/>
                <w:sz w:val="20"/>
                <w:szCs w:val="20"/>
                <w:lang w:eastAsia="es-ES"/>
              </w:rPr>
              <w:t>helo</w:t>
            </w:r>
          </w:p>
        </w:tc>
        <w:tc>
          <w:tcPr>
            <w:tcW w:w="3000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9F2D1C" w:rsidRPr="009F2D1C" w:rsidRDefault="009F2D1C" w:rsidP="00E168A4">
            <w:pPr>
              <w:spacing w:before="100" w:beforeAutospacing="1" w:after="100" w:afterAutospacing="1" w:line="300" w:lineRule="atLeast"/>
              <w:outlineLvl w:val="4"/>
              <w:rPr>
                <w:rFonts w:ascii="Arial" w:eastAsia="Times New Roman" w:hAnsi="Arial" w:cs="Arial"/>
                <w:color w:val="333333"/>
                <w:sz w:val="20"/>
                <w:szCs w:val="20"/>
                <w:lang w:eastAsia="es-ES"/>
              </w:rPr>
            </w:pPr>
            <w:r>
              <w:rPr>
                <w:rFonts w:ascii="Arial" w:eastAsia="Times New Roman" w:hAnsi="Arial" w:cs="Arial"/>
                <w:color w:val="333333"/>
                <w:sz w:val="20"/>
                <w:szCs w:val="20"/>
                <w:lang w:eastAsia="es-ES"/>
              </w:rPr>
              <w:t>Oboe</w:t>
            </w:r>
          </w:p>
        </w:tc>
        <w:tc>
          <w:tcPr>
            <w:tcW w:w="3000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</w:tcPr>
          <w:p w:rsidR="009F2D1C" w:rsidRPr="009F2D1C" w:rsidRDefault="009F2D1C" w:rsidP="00E168A4">
            <w:pPr>
              <w:spacing w:before="100" w:beforeAutospacing="1" w:after="100" w:afterAutospacing="1" w:line="300" w:lineRule="atLeast"/>
              <w:outlineLvl w:val="4"/>
              <w:rPr>
                <w:rFonts w:ascii="Arial" w:eastAsia="Times New Roman" w:hAnsi="Arial" w:cs="Arial"/>
                <w:color w:val="333333"/>
                <w:sz w:val="20"/>
                <w:szCs w:val="20"/>
                <w:lang w:eastAsia="es-ES"/>
              </w:rPr>
            </w:pPr>
          </w:p>
        </w:tc>
        <w:tc>
          <w:tcPr>
            <w:tcW w:w="3000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</w:tcPr>
          <w:p w:rsidR="009F2D1C" w:rsidRPr="009F2D1C" w:rsidRDefault="009F2D1C" w:rsidP="00E168A4">
            <w:pPr>
              <w:spacing w:before="100" w:beforeAutospacing="1" w:after="100" w:afterAutospacing="1" w:line="300" w:lineRule="atLeast"/>
              <w:outlineLvl w:val="4"/>
              <w:rPr>
                <w:rFonts w:ascii="Arial" w:eastAsia="Times New Roman" w:hAnsi="Arial" w:cs="Arial"/>
                <w:color w:val="333333"/>
                <w:sz w:val="20"/>
                <w:szCs w:val="20"/>
                <w:lang w:eastAsia="es-ES"/>
              </w:rPr>
            </w:pPr>
          </w:p>
        </w:tc>
      </w:tr>
      <w:tr w:rsidR="009F2D1C" w:rsidRPr="009F2D1C" w:rsidTr="00E168A4">
        <w:trPr>
          <w:tblCellSpacing w:w="15" w:type="dxa"/>
        </w:trPr>
        <w:tc>
          <w:tcPr>
            <w:tcW w:w="3000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9F2D1C" w:rsidRPr="009F2D1C" w:rsidRDefault="009F2D1C" w:rsidP="00E168A4">
            <w:pPr>
              <w:spacing w:before="100" w:beforeAutospacing="1" w:after="100" w:afterAutospacing="1" w:line="300" w:lineRule="atLeast"/>
              <w:outlineLvl w:val="4"/>
              <w:rPr>
                <w:rFonts w:ascii="Arial" w:eastAsia="Times New Roman" w:hAnsi="Arial" w:cs="Arial"/>
                <w:color w:val="333333"/>
                <w:sz w:val="20"/>
                <w:szCs w:val="20"/>
                <w:lang w:eastAsia="es-ES"/>
              </w:rPr>
            </w:pPr>
            <w:r w:rsidRPr="009F2D1C">
              <w:rPr>
                <w:rFonts w:ascii="Arial" w:eastAsia="Times New Roman" w:hAnsi="Arial" w:cs="Arial"/>
                <w:color w:val="333333"/>
                <w:sz w:val="20"/>
                <w:szCs w:val="20"/>
                <w:lang w:eastAsia="es-ES"/>
              </w:rPr>
              <w:t>Viola</w:t>
            </w:r>
          </w:p>
        </w:tc>
        <w:tc>
          <w:tcPr>
            <w:tcW w:w="3000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9F2D1C" w:rsidRPr="009F2D1C" w:rsidRDefault="009F2D1C" w:rsidP="00E168A4">
            <w:pPr>
              <w:spacing w:before="100" w:beforeAutospacing="1" w:after="100" w:afterAutospacing="1" w:line="300" w:lineRule="atLeast"/>
              <w:outlineLvl w:val="4"/>
              <w:rPr>
                <w:rFonts w:ascii="Arial" w:eastAsia="Times New Roman" w:hAnsi="Arial" w:cs="Arial"/>
                <w:color w:val="333333"/>
                <w:sz w:val="20"/>
                <w:szCs w:val="20"/>
                <w:lang w:eastAsia="es-ES"/>
              </w:rPr>
            </w:pPr>
            <w:r>
              <w:rPr>
                <w:rFonts w:ascii="Arial" w:eastAsia="Times New Roman" w:hAnsi="Arial" w:cs="Arial"/>
                <w:color w:val="333333"/>
                <w:sz w:val="20"/>
                <w:szCs w:val="20"/>
                <w:lang w:eastAsia="es-ES"/>
              </w:rPr>
              <w:t>Trompeta</w:t>
            </w:r>
          </w:p>
        </w:tc>
        <w:tc>
          <w:tcPr>
            <w:tcW w:w="3000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</w:tcPr>
          <w:p w:rsidR="009F2D1C" w:rsidRPr="009F2D1C" w:rsidRDefault="009F2D1C" w:rsidP="00E168A4">
            <w:pPr>
              <w:spacing w:before="100" w:beforeAutospacing="1" w:after="100" w:afterAutospacing="1" w:line="300" w:lineRule="atLeast"/>
              <w:outlineLvl w:val="4"/>
              <w:rPr>
                <w:rFonts w:ascii="Arial" w:eastAsia="Times New Roman" w:hAnsi="Arial" w:cs="Arial"/>
                <w:color w:val="333333"/>
                <w:sz w:val="20"/>
                <w:szCs w:val="20"/>
                <w:lang w:eastAsia="es-ES"/>
              </w:rPr>
            </w:pPr>
          </w:p>
        </w:tc>
        <w:tc>
          <w:tcPr>
            <w:tcW w:w="3000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9F2D1C" w:rsidRPr="009F2D1C" w:rsidRDefault="009F2D1C" w:rsidP="00E168A4">
            <w:pPr>
              <w:spacing w:before="100" w:beforeAutospacing="1" w:after="100" w:afterAutospacing="1" w:line="300" w:lineRule="atLeast"/>
              <w:outlineLvl w:val="4"/>
              <w:rPr>
                <w:rFonts w:ascii="Arial" w:eastAsia="Times New Roman" w:hAnsi="Arial" w:cs="Arial"/>
                <w:color w:val="333333"/>
                <w:sz w:val="20"/>
                <w:szCs w:val="20"/>
                <w:lang w:eastAsia="es-ES"/>
              </w:rPr>
            </w:pPr>
          </w:p>
        </w:tc>
      </w:tr>
      <w:tr w:rsidR="009F2D1C" w:rsidRPr="009F2D1C" w:rsidTr="00E168A4">
        <w:trPr>
          <w:tblCellSpacing w:w="15" w:type="dxa"/>
        </w:trPr>
        <w:tc>
          <w:tcPr>
            <w:tcW w:w="3000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9F2D1C" w:rsidRPr="009F2D1C" w:rsidRDefault="009F2D1C" w:rsidP="00E168A4">
            <w:pPr>
              <w:spacing w:before="100" w:beforeAutospacing="1" w:after="100" w:afterAutospacing="1" w:line="300" w:lineRule="atLeast"/>
              <w:outlineLvl w:val="4"/>
              <w:rPr>
                <w:rFonts w:ascii="Arial" w:eastAsia="Times New Roman" w:hAnsi="Arial" w:cs="Arial"/>
                <w:color w:val="333333"/>
                <w:sz w:val="20"/>
                <w:szCs w:val="20"/>
                <w:lang w:eastAsia="es-ES"/>
              </w:rPr>
            </w:pPr>
            <w:r w:rsidRPr="009F2D1C">
              <w:rPr>
                <w:rFonts w:ascii="Arial" w:eastAsia="Times New Roman" w:hAnsi="Arial" w:cs="Arial"/>
                <w:color w:val="333333"/>
                <w:sz w:val="20"/>
                <w:szCs w:val="20"/>
                <w:lang w:eastAsia="es-ES"/>
              </w:rPr>
              <w:t>Violín </w:t>
            </w:r>
          </w:p>
        </w:tc>
        <w:tc>
          <w:tcPr>
            <w:tcW w:w="3000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9F2D1C" w:rsidRPr="009F2D1C" w:rsidRDefault="009F2D1C" w:rsidP="00E168A4">
            <w:pPr>
              <w:spacing w:before="100" w:beforeAutospacing="1" w:after="100" w:afterAutospacing="1" w:line="300" w:lineRule="atLeast"/>
              <w:outlineLvl w:val="4"/>
              <w:rPr>
                <w:rFonts w:ascii="Arial" w:eastAsia="Times New Roman" w:hAnsi="Arial" w:cs="Arial"/>
                <w:color w:val="333333"/>
                <w:sz w:val="20"/>
                <w:szCs w:val="20"/>
                <w:lang w:eastAsia="es-ES"/>
              </w:rPr>
            </w:pPr>
            <w:r>
              <w:rPr>
                <w:rFonts w:ascii="Arial" w:eastAsia="Times New Roman" w:hAnsi="Arial" w:cs="Arial"/>
                <w:color w:val="333333"/>
                <w:sz w:val="20"/>
                <w:szCs w:val="20"/>
                <w:lang w:eastAsia="es-ES"/>
              </w:rPr>
              <w:t>Saxofón</w:t>
            </w:r>
          </w:p>
        </w:tc>
        <w:tc>
          <w:tcPr>
            <w:tcW w:w="3000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</w:tcPr>
          <w:p w:rsidR="009F2D1C" w:rsidRPr="009F2D1C" w:rsidRDefault="009F2D1C" w:rsidP="00E168A4">
            <w:pPr>
              <w:spacing w:before="100" w:beforeAutospacing="1" w:after="100" w:afterAutospacing="1" w:line="300" w:lineRule="atLeast"/>
              <w:outlineLvl w:val="4"/>
              <w:rPr>
                <w:rFonts w:ascii="Arial" w:eastAsia="Times New Roman" w:hAnsi="Arial" w:cs="Arial"/>
                <w:color w:val="333333"/>
                <w:sz w:val="20"/>
                <w:szCs w:val="20"/>
                <w:lang w:eastAsia="es-ES"/>
              </w:rPr>
            </w:pPr>
          </w:p>
        </w:tc>
        <w:tc>
          <w:tcPr>
            <w:tcW w:w="3000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9F2D1C" w:rsidRPr="009F2D1C" w:rsidRDefault="009F2D1C" w:rsidP="00E168A4">
            <w:pPr>
              <w:spacing w:before="100" w:beforeAutospacing="1" w:after="100" w:afterAutospacing="1" w:line="300" w:lineRule="atLeast"/>
              <w:outlineLvl w:val="4"/>
              <w:rPr>
                <w:rFonts w:ascii="Arial" w:eastAsia="Times New Roman" w:hAnsi="Arial" w:cs="Arial"/>
                <w:color w:val="333333"/>
                <w:sz w:val="20"/>
                <w:szCs w:val="20"/>
                <w:lang w:eastAsia="es-ES"/>
              </w:rPr>
            </w:pPr>
          </w:p>
        </w:tc>
      </w:tr>
    </w:tbl>
    <w:p w:rsidR="009F2D1C" w:rsidRDefault="009F2D1C" w:rsidP="00E2119B">
      <w:pPr>
        <w:rPr>
          <w:rFonts w:ascii="Arial" w:hAnsi="Arial" w:cs="Arial"/>
          <w:b/>
          <w:sz w:val="20"/>
          <w:szCs w:val="20"/>
          <w:u w:val="single"/>
        </w:rPr>
      </w:pPr>
    </w:p>
    <w:p w:rsidR="009F2D1C" w:rsidRPr="009F2D1C" w:rsidRDefault="009F2D1C" w:rsidP="00E2119B">
      <w:pPr>
        <w:rPr>
          <w:rFonts w:ascii="Arial" w:hAnsi="Arial" w:cs="Arial"/>
          <w:b/>
          <w:sz w:val="20"/>
          <w:szCs w:val="20"/>
          <w:u w:val="single"/>
        </w:rPr>
      </w:pPr>
      <w:r w:rsidRPr="009F2D1C">
        <w:rPr>
          <w:rFonts w:ascii="Arial" w:hAnsi="Arial" w:cs="Arial"/>
          <w:b/>
          <w:sz w:val="20"/>
          <w:szCs w:val="20"/>
          <w:u w:val="single"/>
        </w:rPr>
        <w:t>GRUPALES:</w:t>
      </w:r>
    </w:p>
    <w:p w:rsidR="009F2D1C" w:rsidRPr="009F2D1C" w:rsidRDefault="009F2D1C" w:rsidP="009F2D1C">
      <w:pPr>
        <w:pStyle w:val="Prrafodelista"/>
        <w:numPr>
          <w:ilvl w:val="0"/>
          <w:numId w:val="13"/>
        </w:numPr>
        <w:rPr>
          <w:rFonts w:ascii="Arial" w:hAnsi="Arial" w:cs="Arial"/>
          <w:b/>
          <w:sz w:val="20"/>
          <w:szCs w:val="20"/>
          <w:u w:val="single"/>
        </w:rPr>
      </w:pPr>
      <w:r w:rsidRPr="009F2D1C">
        <w:rPr>
          <w:rFonts w:ascii="Arial" w:hAnsi="Arial" w:cs="Arial"/>
          <w:sz w:val="20"/>
          <w:szCs w:val="20"/>
        </w:rPr>
        <w:t>Lenguaje Musical</w:t>
      </w:r>
    </w:p>
    <w:p w:rsidR="009F2D1C" w:rsidRPr="009F2D1C" w:rsidRDefault="009F2D1C" w:rsidP="009F2D1C">
      <w:pPr>
        <w:pStyle w:val="Prrafodelista"/>
        <w:numPr>
          <w:ilvl w:val="0"/>
          <w:numId w:val="13"/>
        </w:numPr>
        <w:rPr>
          <w:rFonts w:ascii="Arial" w:hAnsi="Arial" w:cs="Arial"/>
          <w:b/>
          <w:sz w:val="20"/>
          <w:szCs w:val="20"/>
          <w:u w:val="single"/>
        </w:rPr>
      </w:pPr>
      <w:r w:rsidRPr="009F2D1C">
        <w:rPr>
          <w:rFonts w:ascii="Arial" w:hAnsi="Arial" w:cs="Arial"/>
          <w:sz w:val="20"/>
          <w:szCs w:val="20"/>
        </w:rPr>
        <w:t>Coro</w:t>
      </w:r>
    </w:p>
    <w:p w:rsidR="009F2D1C" w:rsidRPr="009F2D1C" w:rsidRDefault="009F2D1C" w:rsidP="009F2D1C">
      <w:pPr>
        <w:pStyle w:val="Prrafodelista"/>
        <w:numPr>
          <w:ilvl w:val="0"/>
          <w:numId w:val="13"/>
        </w:numPr>
        <w:rPr>
          <w:rFonts w:ascii="Arial" w:hAnsi="Arial" w:cs="Arial"/>
          <w:b/>
          <w:sz w:val="20"/>
          <w:szCs w:val="20"/>
          <w:u w:val="single"/>
        </w:rPr>
      </w:pPr>
      <w:r w:rsidRPr="009F2D1C">
        <w:rPr>
          <w:rFonts w:ascii="Arial" w:hAnsi="Arial" w:cs="Arial"/>
          <w:sz w:val="20"/>
          <w:szCs w:val="20"/>
        </w:rPr>
        <w:t>Orquesta</w:t>
      </w:r>
    </w:p>
    <w:p w:rsidR="009F2D1C" w:rsidRPr="009F2D1C" w:rsidRDefault="009F2D1C" w:rsidP="009F2D1C">
      <w:pPr>
        <w:pStyle w:val="Prrafodelista"/>
        <w:numPr>
          <w:ilvl w:val="0"/>
          <w:numId w:val="13"/>
        </w:numPr>
        <w:rPr>
          <w:rFonts w:ascii="Arial" w:hAnsi="Arial" w:cs="Arial"/>
          <w:b/>
          <w:sz w:val="20"/>
          <w:szCs w:val="20"/>
          <w:u w:val="single"/>
        </w:rPr>
      </w:pPr>
      <w:r w:rsidRPr="009F2D1C">
        <w:rPr>
          <w:rFonts w:ascii="Arial" w:hAnsi="Arial" w:cs="Arial"/>
          <w:sz w:val="20"/>
          <w:szCs w:val="20"/>
        </w:rPr>
        <w:t>Armonía</w:t>
      </w:r>
    </w:p>
    <w:p w:rsidR="009F2D1C" w:rsidRPr="009F2D1C" w:rsidRDefault="009F2D1C" w:rsidP="009F2D1C">
      <w:pPr>
        <w:pStyle w:val="Prrafodelista"/>
        <w:numPr>
          <w:ilvl w:val="0"/>
          <w:numId w:val="13"/>
        </w:numPr>
        <w:rPr>
          <w:rFonts w:ascii="Arial" w:hAnsi="Arial" w:cs="Arial"/>
          <w:sz w:val="20"/>
          <w:szCs w:val="20"/>
        </w:rPr>
      </w:pPr>
      <w:r w:rsidRPr="009F2D1C">
        <w:rPr>
          <w:rFonts w:ascii="Arial" w:hAnsi="Arial" w:cs="Arial"/>
          <w:sz w:val="20"/>
          <w:szCs w:val="20"/>
        </w:rPr>
        <w:t>Formas musicales</w:t>
      </w:r>
    </w:p>
    <w:p w:rsidR="009F2D1C" w:rsidRPr="009F2D1C" w:rsidRDefault="009F2D1C" w:rsidP="009F2D1C">
      <w:pPr>
        <w:pStyle w:val="Prrafodelista"/>
        <w:numPr>
          <w:ilvl w:val="0"/>
          <w:numId w:val="13"/>
        </w:numPr>
        <w:rPr>
          <w:rFonts w:ascii="Arial" w:hAnsi="Arial" w:cs="Arial"/>
          <w:sz w:val="20"/>
          <w:szCs w:val="20"/>
        </w:rPr>
      </w:pPr>
      <w:r w:rsidRPr="009F2D1C">
        <w:rPr>
          <w:rFonts w:ascii="Arial" w:hAnsi="Arial" w:cs="Arial"/>
          <w:sz w:val="20"/>
          <w:szCs w:val="20"/>
        </w:rPr>
        <w:t>Historia de la música</w:t>
      </w:r>
    </w:p>
    <w:p w:rsidR="009F2D1C" w:rsidRPr="009F2D1C" w:rsidRDefault="009F2D1C" w:rsidP="009F2D1C">
      <w:pPr>
        <w:pStyle w:val="Prrafodelista"/>
        <w:numPr>
          <w:ilvl w:val="0"/>
          <w:numId w:val="13"/>
        </w:numPr>
        <w:rPr>
          <w:rFonts w:ascii="Arial" w:hAnsi="Arial" w:cs="Arial"/>
          <w:sz w:val="20"/>
          <w:szCs w:val="20"/>
        </w:rPr>
      </w:pPr>
      <w:r w:rsidRPr="009F2D1C">
        <w:rPr>
          <w:rFonts w:ascii="Arial" w:hAnsi="Arial" w:cs="Arial"/>
          <w:sz w:val="20"/>
          <w:szCs w:val="20"/>
        </w:rPr>
        <w:t>Análisis musical</w:t>
      </w:r>
    </w:p>
    <w:p w:rsidR="00DA135A" w:rsidRDefault="00DA135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p w:rsidR="009F2D1C" w:rsidRPr="009F2D1C" w:rsidRDefault="009F2D1C" w:rsidP="009F2D1C">
      <w:pPr>
        <w:spacing w:after="0" w:line="240" w:lineRule="auto"/>
        <w:rPr>
          <w:rFonts w:ascii="Arial" w:hAnsi="Arial" w:cs="Arial"/>
          <w:sz w:val="20"/>
          <w:szCs w:val="20"/>
        </w:rPr>
      </w:pPr>
    </w:p>
    <w:tbl>
      <w:tblPr>
        <w:tblW w:w="1008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99"/>
        <w:gridCol w:w="2560"/>
        <w:gridCol w:w="2453"/>
        <w:gridCol w:w="2468"/>
      </w:tblGrid>
      <w:tr w:rsidR="009F2D1C" w:rsidRPr="009F2D1C" w:rsidTr="009F2D1C">
        <w:trPr>
          <w:tblCellSpacing w:w="15" w:type="dxa"/>
        </w:trPr>
        <w:tc>
          <w:tcPr>
            <w:tcW w:w="2554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9F2D1C" w:rsidRPr="009F2D1C" w:rsidRDefault="009F2D1C" w:rsidP="009F2D1C">
            <w:pPr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es-ES"/>
              </w:rPr>
            </w:pPr>
          </w:p>
        </w:tc>
        <w:tc>
          <w:tcPr>
            <w:tcW w:w="2530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9F2D1C" w:rsidRPr="009F2D1C" w:rsidRDefault="009F2D1C" w:rsidP="009F2D1C">
            <w:pPr>
              <w:spacing w:after="0" w:line="300" w:lineRule="atLeast"/>
              <w:rPr>
                <w:rFonts w:ascii="Helvetica" w:eastAsia="Times New Roman" w:hAnsi="Helvetica" w:cs="Helvetica"/>
                <w:color w:val="777777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F2D1C" w:rsidRPr="009F2D1C" w:rsidRDefault="009F2D1C" w:rsidP="009F2D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F2D1C" w:rsidRPr="009F2D1C" w:rsidRDefault="009F2D1C" w:rsidP="009F2D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</w:tbl>
    <w:p w:rsidR="00DA135A" w:rsidRPr="00DA135A" w:rsidRDefault="00DA135A" w:rsidP="00DA135A">
      <w:pPr>
        <w:rPr>
          <w:rFonts w:ascii="Arial" w:hAnsi="Arial" w:cs="Arial"/>
          <w:sz w:val="40"/>
          <w:szCs w:val="40"/>
          <w:u w:val="single"/>
        </w:rPr>
      </w:pPr>
      <w:r w:rsidRPr="00DA135A">
        <w:rPr>
          <w:rFonts w:ascii="Arial" w:hAnsi="Arial" w:cs="Arial"/>
          <w:sz w:val="40"/>
          <w:szCs w:val="40"/>
          <w:u w:val="single"/>
        </w:rPr>
        <w:t>SISTEMA PEDAGÓGICO Y EVALUACIÓN</w:t>
      </w:r>
    </w:p>
    <w:p w:rsidR="00DA135A" w:rsidRPr="005D317D" w:rsidRDefault="00DA135A" w:rsidP="00DA135A">
      <w:pPr>
        <w:keepNext/>
        <w:spacing w:after="100" w:line="240" w:lineRule="auto"/>
        <w:outlineLvl w:val="2"/>
        <w:rPr>
          <w:rFonts w:ascii="Arial" w:eastAsia="Times New Roman" w:hAnsi="Arial" w:cs="Arial"/>
          <w:b/>
          <w:color w:val="FF6600"/>
          <w:sz w:val="20"/>
          <w:szCs w:val="20"/>
          <w:u w:val="single"/>
          <w:lang w:eastAsia="es-ES"/>
        </w:rPr>
      </w:pPr>
      <w:r w:rsidRPr="005D317D">
        <w:rPr>
          <w:rFonts w:ascii="Arial" w:eastAsia="Times New Roman" w:hAnsi="Arial" w:cs="Arial"/>
          <w:b/>
          <w:color w:val="FF6600"/>
          <w:sz w:val="20"/>
          <w:szCs w:val="20"/>
          <w:u w:val="single"/>
          <w:lang w:eastAsia="es-ES"/>
        </w:rPr>
        <w:t>SISTEMA PEDAGÓGICO</w:t>
      </w:r>
    </w:p>
    <w:p w:rsidR="00DA135A" w:rsidRPr="005D317D" w:rsidRDefault="00DA135A" w:rsidP="00DA135A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5D317D">
        <w:rPr>
          <w:rFonts w:ascii="Arial" w:eastAsia="Times New Roman" w:hAnsi="Arial" w:cs="Arial"/>
          <w:sz w:val="20"/>
          <w:szCs w:val="20"/>
          <w:lang w:eastAsia="es-ES"/>
        </w:rPr>
        <w:t xml:space="preserve">La enseñanza se desarrolla a través de una combinación de sesiones colectivas e individuales. </w:t>
      </w:r>
    </w:p>
    <w:p w:rsidR="00DA135A" w:rsidRPr="005D317D" w:rsidRDefault="00DA135A" w:rsidP="00DA135A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5D317D">
        <w:rPr>
          <w:rFonts w:ascii="Arial" w:eastAsia="Times New Roman" w:hAnsi="Arial" w:cs="Arial"/>
          <w:sz w:val="20"/>
          <w:szCs w:val="20"/>
          <w:lang w:eastAsia="es-ES"/>
        </w:rPr>
        <w:t xml:space="preserve">La sesiones colectivas incluyen el aprendizaje de los elementos fundamentales teórico-prácticos del lenguaje musical, desarrollando las capacidades vocales, rítmicas, psicomotoras, auditivas, armónicas y expresivas. </w:t>
      </w:r>
      <w:r w:rsidRPr="005D317D">
        <w:rPr>
          <w:rFonts w:ascii="Arial" w:eastAsia="Times New Roman" w:hAnsi="Arial" w:cs="Arial"/>
          <w:sz w:val="20"/>
          <w:szCs w:val="20"/>
          <w:u w:val="single"/>
          <w:lang w:eastAsia="es-ES"/>
        </w:rPr>
        <w:t>Potenciando el trabajo en equipo</w:t>
      </w:r>
      <w:r w:rsidRPr="005D317D">
        <w:rPr>
          <w:rFonts w:ascii="Arial" w:eastAsia="Times New Roman" w:hAnsi="Arial" w:cs="Arial"/>
          <w:sz w:val="20"/>
          <w:szCs w:val="20"/>
          <w:lang w:eastAsia="es-ES"/>
        </w:rPr>
        <w:t xml:space="preserve"> con el propósito de facilitar la integración en una labor de grupo.  </w:t>
      </w:r>
    </w:p>
    <w:p w:rsidR="00DA135A" w:rsidRPr="005D317D" w:rsidRDefault="00DA135A" w:rsidP="00DA135A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5D317D">
        <w:rPr>
          <w:rFonts w:ascii="Arial" w:eastAsia="Times New Roman" w:hAnsi="Arial" w:cs="Arial"/>
          <w:sz w:val="20"/>
          <w:szCs w:val="20"/>
          <w:lang w:eastAsia="es-ES"/>
        </w:rPr>
        <w:t xml:space="preserve">Las </w:t>
      </w:r>
      <w:r w:rsidRPr="005D317D">
        <w:rPr>
          <w:rFonts w:ascii="Arial" w:eastAsia="Times New Roman" w:hAnsi="Arial" w:cs="Arial"/>
          <w:sz w:val="20"/>
          <w:szCs w:val="20"/>
          <w:u w:val="single"/>
          <w:lang w:eastAsia="es-ES"/>
        </w:rPr>
        <w:t>sesiones individuales permiten un tratamiento personalizado sobre el aprendizaje</w:t>
      </w:r>
      <w:r w:rsidRPr="005D317D">
        <w:rPr>
          <w:rFonts w:ascii="Arial" w:eastAsia="Times New Roman" w:hAnsi="Arial" w:cs="Arial"/>
          <w:sz w:val="20"/>
          <w:szCs w:val="20"/>
          <w:lang w:eastAsia="es-ES"/>
        </w:rPr>
        <w:t xml:space="preserve"> del alumno con un eficaz aprovechamiento de cada sesión.      </w:t>
      </w:r>
    </w:p>
    <w:p w:rsidR="00DA135A" w:rsidRDefault="00DA135A" w:rsidP="00DA135A">
      <w:pPr>
        <w:jc w:val="both"/>
        <w:rPr>
          <w:rFonts w:ascii="Arial" w:hAnsi="Arial" w:cs="Arial"/>
          <w:b/>
          <w:sz w:val="40"/>
          <w:szCs w:val="40"/>
          <w:u w:val="single"/>
        </w:rPr>
      </w:pPr>
    </w:p>
    <w:p w:rsidR="00DA135A" w:rsidRPr="005D317D" w:rsidRDefault="00DA135A" w:rsidP="00DA135A">
      <w:pPr>
        <w:spacing w:after="120" w:line="240" w:lineRule="auto"/>
        <w:jc w:val="both"/>
        <w:rPr>
          <w:rFonts w:ascii="Arial" w:hAnsi="Arial" w:cs="Arial"/>
          <w:b/>
          <w:color w:val="FF0000"/>
          <w:sz w:val="20"/>
          <w:szCs w:val="20"/>
          <w:u w:val="single"/>
        </w:rPr>
      </w:pPr>
      <w:r w:rsidRPr="005D317D">
        <w:rPr>
          <w:rFonts w:ascii="Arial" w:hAnsi="Arial" w:cs="Arial"/>
          <w:b/>
          <w:color w:val="FF0000"/>
          <w:sz w:val="20"/>
          <w:szCs w:val="20"/>
          <w:u w:val="single"/>
        </w:rPr>
        <w:t>EVALUACIÓN</w:t>
      </w:r>
    </w:p>
    <w:p w:rsidR="00DA135A" w:rsidRPr="005D317D" w:rsidRDefault="00DA135A" w:rsidP="00DA135A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5D317D">
        <w:rPr>
          <w:rFonts w:ascii="Arial" w:eastAsia="Times New Roman" w:hAnsi="Arial" w:cs="Arial"/>
          <w:sz w:val="20"/>
          <w:szCs w:val="20"/>
          <w:lang w:eastAsia="es-ES"/>
        </w:rPr>
        <w:t xml:space="preserve">El sistema de evaluación interno de </w:t>
      </w:r>
      <w:r w:rsidRPr="005D317D">
        <w:rPr>
          <w:rFonts w:ascii="Arial" w:eastAsia="Times New Roman" w:hAnsi="Arial" w:cs="Arial"/>
          <w:b/>
          <w:bCs/>
          <w:color w:val="FF6600"/>
          <w:sz w:val="20"/>
          <w:szCs w:val="20"/>
          <w:lang w:eastAsia="es-ES"/>
        </w:rPr>
        <w:t>MUSHI</w:t>
      </w:r>
      <w:r w:rsidRPr="005D317D">
        <w:rPr>
          <w:rFonts w:ascii="Arial" w:eastAsia="Times New Roman" w:hAnsi="Arial" w:cs="Arial"/>
          <w:color w:val="FF6600"/>
          <w:sz w:val="20"/>
          <w:szCs w:val="20"/>
          <w:lang w:eastAsia="es-ES"/>
        </w:rPr>
        <w:t xml:space="preserve"> </w:t>
      </w:r>
      <w:r w:rsidRPr="005D317D">
        <w:rPr>
          <w:rFonts w:ascii="Arial" w:eastAsia="Times New Roman" w:hAnsi="Arial" w:cs="Arial"/>
          <w:sz w:val="20"/>
          <w:szCs w:val="20"/>
          <w:lang w:eastAsia="es-ES"/>
        </w:rPr>
        <w:t xml:space="preserve">depende del esfuerzo diario del alumno para superar el nivel exigido, por lo tanto la evaluación continuada es el medio adecuado para medir este esfuerzo. </w:t>
      </w:r>
    </w:p>
    <w:p w:rsidR="00DA135A" w:rsidRPr="005D317D" w:rsidRDefault="00DA135A" w:rsidP="00DA135A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:rsidR="00DA135A" w:rsidRPr="005D317D" w:rsidRDefault="00DA135A" w:rsidP="00DA135A">
      <w:pPr>
        <w:numPr>
          <w:ilvl w:val="0"/>
          <w:numId w:val="14"/>
        </w:numPr>
        <w:spacing w:after="0" w:line="240" w:lineRule="auto"/>
        <w:jc w:val="both"/>
        <w:rPr>
          <w:rFonts w:ascii="Arial" w:eastAsia="Times New Roman" w:hAnsi="Arial" w:cs="Arial"/>
          <w:bCs/>
          <w:iCs/>
          <w:sz w:val="20"/>
          <w:szCs w:val="20"/>
          <w:lang w:eastAsia="es-ES"/>
        </w:rPr>
      </w:pPr>
      <w:r w:rsidRPr="005D317D">
        <w:rPr>
          <w:rFonts w:ascii="Arial" w:eastAsia="Times New Roman" w:hAnsi="Arial" w:cs="Arial"/>
          <w:bCs/>
          <w:iCs/>
          <w:sz w:val="20"/>
          <w:szCs w:val="20"/>
          <w:lang w:eastAsia="es-ES"/>
        </w:rPr>
        <w:t xml:space="preserve">No obstante, tanto la enseñanza libre como en la orientada a estudios profesionales </w:t>
      </w:r>
      <w:r w:rsidRPr="005D317D">
        <w:rPr>
          <w:rFonts w:ascii="Arial" w:eastAsia="Times New Roman" w:hAnsi="Arial" w:cs="Arial"/>
          <w:b/>
          <w:bCs/>
          <w:iCs/>
          <w:sz w:val="20"/>
          <w:szCs w:val="20"/>
          <w:lang w:eastAsia="es-ES"/>
        </w:rPr>
        <w:t>se evaluarán regularmente en periodos trimestrales</w:t>
      </w:r>
      <w:r w:rsidRPr="005D317D">
        <w:rPr>
          <w:rFonts w:ascii="Arial" w:eastAsia="Times New Roman" w:hAnsi="Arial" w:cs="Arial"/>
          <w:bCs/>
          <w:iCs/>
          <w:sz w:val="20"/>
          <w:szCs w:val="20"/>
          <w:lang w:eastAsia="es-ES"/>
        </w:rPr>
        <w:t>, orientando al alumno/a de</w:t>
      </w:r>
      <w:r>
        <w:rPr>
          <w:rFonts w:ascii="Arial" w:eastAsia="Times New Roman" w:hAnsi="Arial" w:cs="Arial"/>
          <w:bCs/>
          <w:iCs/>
          <w:sz w:val="20"/>
          <w:szCs w:val="20"/>
          <w:lang w:eastAsia="es-ES"/>
        </w:rPr>
        <w:t xml:space="preserve"> su progreso en las distintas mate</w:t>
      </w:r>
      <w:r w:rsidRPr="005D317D">
        <w:rPr>
          <w:rFonts w:ascii="Arial" w:eastAsia="Times New Roman" w:hAnsi="Arial" w:cs="Arial"/>
          <w:bCs/>
          <w:iCs/>
          <w:sz w:val="20"/>
          <w:szCs w:val="20"/>
          <w:lang w:eastAsia="es-ES"/>
        </w:rPr>
        <w:t>rias en las que está matriculado</w:t>
      </w:r>
      <w:r>
        <w:rPr>
          <w:rFonts w:ascii="Arial" w:eastAsia="Times New Roman" w:hAnsi="Arial" w:cs="Arial"/>
          <w:bCs/>
          <w:iCs/>
          <w:sz w:val="20"/>
          <w:szCs w:val="20"/>
          <w:lang w:eastAsia="es-ES"/>
        </w:rPr>
        <w:t xml:space="preserve"> mediante un </w:t>
      </w:r>
      <w:r w:rsidRPr="005D317D">
        <w:rPr>
          <w:rFonts w:ascii="Arial" w:eastAsia="Times New Roman" w:hAnsi="Arial" w:cs="Arial"/>
          <w:bCs/>
          <w:i/>
          <w:iCs/>
          <w:sz w:val="20"/>
          <w:szCs w:val="20"/>
          <w:lang w:eastAsia="es-ES"/>
        </w:rPr>
        <w:t>“Boletín informativo” en Anexo 2</w:t>
      </w:r>
      <w:r w:rsidRPr="005D317D">
        <w:rPr>
          <w:rFonts w:ascii="Arial" w:eastAsia="Times New Roman" w:hAnsi="Arial" w:cs="Arial"/>
          <w:bCs/>
          <w:iCs/>
          <w:sz w:val="20"/>
          <w:szCs w:val="20"/>
          <w:lang w:eastAsia="es-ES"/>
        </w:rPr>
        <w:t>).</w:t>
      </w:r>
    </w:p>
    <w:p w:rsidR="00DA135A" w:rsidRPr="005D317D" w:rsidRDefault="00DA135A" w:rsidP="00DA135A">
      <w:pPr>
        <w:spacing w:after="0" w:line="240" w:lineRule="auto"/>
        <w:ind w:left="360"/>
        <w:jc w:val="both"/>
        <w:rPr>
          <w:rFonts w:ascii="Arial" w:eastAsia="Times New Roman" w:hAnsi="Arial" w:cs="Arial"/>
          <w:bCs/>
          <w:iCs/>
          <w:sz w:val="20"/>
          <w:szCs w:val="20"/>
          <w:lang w:eastAsia="es-ES"/>
        </w:rPr>
      </w:pPr>
    </w:p>
    <w:p w:rsidR="00DA135A" w:rsidRPr="005D317D" w:rsidRDefault="00DA135A" w:rsidP="00DA135A">
      <w:pPr>
        <w:numPr>
          <w:ilvl w:val="0"/>
          <w:numId w:val="14"/>
        </w:numPr>
        <w:spacing w:after="0" w:line="240" w:lineRule="auto"/>
        <w:jc w:val="both"/>
        <w:rPr>
          <w:rFonts w:ascii="Arial" w:eastAsia="Times New Roman" w:hAnsi="Arial" w:cs="Arial"/>
          <w:b/>
          <w:bCs/>
          <w:iCs/>
          <w:sz w:val="20"/>
          <w:szCs w:val="20"/>
          <w:lang w:eastAsia="es-ES"/>
        </w:rPr>
      </w:pPr>
      <w:r>
        <w:rPr>
          <w:rFonts w:ascii="Arial" w:eastAsia="Times New Roman" w:hAnsi="Arial" w:cs="Arial"/>
          <w:b/>
          <w:bCs/>
          <w:iCs/>
          <w:sz w:val="20"/>
          <w:szCs w:val="20"/>
          <w:lang w:eastAsia="es-ES"/>
        </w:rPr>
        <w:t>Tutorías personalizadas</w:t>
      </w:r>
      <w:r w:rsidRPr="005D317D">
        <w:rPr>
          <w:rFonts w:ascii="Arial" w:eastAsia="Times New Roman" w:hAnsi="Arial" w:cs="Arial"/>
          <w:b/>
          <w:bCs/>
          <w:iCs/>
          <w:sz w:val="20"/>
          <w:szCs w:val="20"/>
          <w:lang w:eastAsia="es-ES"/>
        </w:rPr>
        <w:t xml:space="preserve">, </w:t>
      </w:r>
      <w:r w:rsidRPr="005D317D">
        <w:rPr>
          <w:rFonts w:ascii="Arial" w:eastAsia="Times New Roman" w:hAnsi="Arial" w:cs="Arial"/>
          <w:bCs/>
          <w:iCs/>
          <w:sz w:val="20"/>
          <w:szCs w:val="20"/>
          <w:lang w:eastAsia="es-ES"/>
        </w:rPr>
        <w:t>en el cual los padres de cada alumno podrán ser informados por los profesores</w:t>
      </w:r>
      <w:r>
        <w:rPr>
          <w:rFonts w:ascii="Arial" w:eastAsia="Times New Roman" w:hAnsi="Arial" w:cs="Arial"/>
          <w:bCs/>
          <w:iCs/>
          <w:sz w:val="20"/>
          <w:szCs w:val="20"/>
          <w:lang w:eastAsia="es-ES"/>
        </w:rPr>
        <w:t xml:space="preserve">/director </w:t>
      </w:r>
      <w:r w:rsidRPr="005D317D">
        <w:rPr>
          <w:rFonts w:ascii="Arial" w:eastAsia="Times New Roman" w:hAnsi="Arial" w:cs="Arial"/>
          <w:bCs/>
          <w:iCs/>
          <w:sz w:val="20"/>
          <w:szCs w:val="20"/>
          <w:lang w:eastAsia="es-ES"/>
        </w:rPr>
        <w:t xml:space="preserve"> </w:t>
      </w:r>
      <w:r>
        <w:rPr>
          <w:rFonts w:ascii="Arial" w:eastAsia="Times New Roman" w:hAnsi="Arial" w:cs="Arial"/>
          <w:bCs/>
          <w:iCs/>
          <w:sz w:val="20"/>
          <w:szCs w:val="20"/>
          <w:lang w:eastAsia="es-ES"/>
        </w:rPr>
        <w:t>de la evolución del alumno.</w:t>
      </w:r>
    </w:p>
    <w:p w:rsidR="00DA135A" w:rsidRPr="005D317D" w:rsidRDefault="00DA135A" w:rsidP="00DA135A">
      <w:pPr>
        <w:spacing w:after="0" w:line="240" w:lineRule="auto"/>
        <w:jc w:val="both"/>
        <w:rPr>
          <w:rFonts w:ascii="Arial" w:eastAsia="Times New Roman" w:hAnsi="Arial" w:cs="Arial"/>
          <w:bCs/>
          <w:iCs/>
          <w:sz w:val="20"/>
          <w:szCs w:val="20"/>
          <w:lang w:eastAsia="es-ES"/>
        </w:rPr>
      </w:pPr>
    </w:p>
    <w:p w:rsidR="00DA135A" w:rsidRPr="005D317D" w:rsidRDefault="00DA135A" w:rsidP="00DA135A">
      <w:pPr>
        <w:numPr>
          <w:ilvl w:val="0"/>
          <w:numId w:val="14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5D317D">
        <w:rPr>
          <w:rFonts w:ascii="Arial" w:eastAsia="Times New Roman" w:hAnsi="Arial" w:cs="Arial"/>
          <w:bCs/>
          <w:iCs/>
          <w:sz w:val="20"/>
          <w:szCs w:val="20"/>
          <w:lang w:val="es-ES_tradnl" w:eastAsia="es-ES"/>
        </w:rPr>
        <w:t xml:space="preserve">Además, se </w:t>
      </w:r>
      <w:r w:rsidRPr="005D317D">
        <w:rPr>
          <w:rFonts w:ascii="Arial" w:eastAsia="Times New Roman" w:hAnsi="Arial" w:cs="Arial"/>
          <w:b/>
          <w:bCs/>
          <w:iCs/>
          <w:sz w:val="20"/>
          <w:szCs w:val="20"/>
          <w:lang w:val="es-ES_tradnl" w:eastAsia="es-ES"/>
        </w:rPr>
        <w:t>organizarán trimestralmente Audiciones musicales</w:t>
      </w:r>
      <w:r w:rsidRPr="005D317D">
        <w:rPr>
          <w:rFonts w:ascii="Arial" w:eastAsia="Times New Roman" w:hAnsi="Arial" w:cs="Arial"/>
          <w:bCs/>
          <w:iCs/>
          <w:sz w:val="20"/>
          <w:szCs w:val="20"/>
          <w:lang w:val="es-ES_tradnl" w:eastAsia="es-ES"/>
        </w:rPr>
        <w:t xml:space="preserve"> con los siguientes objetivos:</w:t>
      </w:r>
    </w:p>
    <w:p w:rsidR="00DA135A" w:rsidRPr="005D317D" w:rsidRDefault="00DA135A" w:rsidP="00DA135A">
      <w:pPr>
        <w:spacing w:after="0" w:line="240" w:lineRule="auto"/>
        <w:jc w:val="both"/>
        <w:rPr>
          <w:rFonts w:ascii="Arial" w:eastAsia="Times New Roman" w:hAnsi="Arial" w:cs="Arial"/>
          <w:bCs/>
          <w:iCs/>
          <w:sz w:val="20"/>
          <w:szCs w:val="20"/>
          <w:lang w:val="es-ES_tradnl" w:eastAsia="es-ES"/>
        </w:rPr>
      </w:pPr>
    </w:p>
    <w:p w:rsidR="00DA135A" w:rsidRPr="005D317D" w:rsidRDefault="00DA135A" w:rsidP="00DA135A">
      <w:pPr>
        <w:numPr>
          <w:ilvl w:val="0"/>
          <w:numId w:val="15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5D317D">
        <w:rPr>
          <w:rFonts w:ascii="Arial" w:eastAsia="Times New Roman" w:hAnsi="Arial" w:cs="Arial"/>
          <w:bCs/>
          <w:iCs/>
          <w:sz w:val="20"/>
          <w:szCs w:val="20"/>
          <w:lang w:val="es-ES_tradnl" w:eastAsia="es-ES"/>
        </w:rPr>
        <w:t xml:space="preserve">Ofrecer a los alumnos/as la posibilidad de expresarse en público. </w:t>
      </w:r>
    </w:p>
    <w:p w:rsidR="00DA135A" w:rsidRPr="005D317D" w:rsidRDefault="00DA135A" w:rsidP="00DA135A">
      <w:pPr>
        <w:numPr>
          <w:ilvl w:val="0"/>
          <w:numId w:val="15"/>
        </w:numPr>
        <w:spacing w:after="0" w:line="240" w:lineRule="auto"/>
        <w:jc w:val="both"/>
        <w:rPr>
          <w:rFonts w:ascii="Arial" w:eastAsia="Times New Roman" w:hAnsi="Arial" w:cs="Arial"/>
          <w:bCs/>
          <w:iCs/>
          <w:sz w:val="20"/>
          <w:szCs w:val="20"/>
          <w:lang w:eastAsia="es-ES"/>
        </w:rPr>
      </w:pPr>
      <w:r w:rsidRPr="005D317D">
        <w:rPr>
          <w:rFonts w:ascii="Arial" w:eastAsia="Times New Roman" w:hAnsi="Arial" w:cs="Arial"/>
          <w:bCs/>
          <w:iCs/>
          <w:sz w:val="20"/>
          <w:szCs w:val="20"/>
          <w:lang w:val="es-ES_tradnl" w:eastAsia="es-ES"/>
        </w:rPr>
        <w:t>Interpretar en público, con la necesaria seguridad en sí mismos, para vivir la música como medio de comunicación.</w:t>
      </w:r>
    </w:p>
    <w:p w:rsidR="00DA135A" w:rsidRPr="005D317D" w:rsidRDefault="00DA135A" w:rsidP="00DA135A">
      <w:pPr>
        <w:numPr>
          <w:ilvl w:val="0"/>
          <w:numId w:val="15"/>
        </w:numPr>
        <w:spacing w:after="0" w:line="240" w:lineRule="auto"/>
        <w:jc w:val="both"/>
        <w:rPr>
          <w:rFonts w:ascii="Arial" w:eastAsia="Times New Roman" w:hAnsi="Arial" w:cs="Arial"/>
          <w:bCs/>
          <w:iCs/>
          <w:sz w:val="20"/>
          <w:szCs w:val="20"/>
          <w:lang w:eastAsia="es-ES"/>
        </w:rPr>
      </w:pPr>
      <w:r w:rsidRPr="005D317D">
        <w:rPr>
          <w:rFonts w:ascii="Arial" w:eastAsia="Times New Roman" w:hAnsi="Arial" w:cs="Arial"/>
          <w:bCs/>
          <w:iCs/>
          <w:sz w:val="20"/>
          <w:szCs w:val="20"/>
          <w:lang w:val="es-ES_tradnl" w:eastAsia="es-ES"/>
        </w:rPr>
        <w:t>Interpretar música en grupo habituándose a escuchar otras voces o instrumentos y a adaptarse equilibradamente al conjunto.</w:t>
      </w:r>
    </w:p>
    <w:p w:rsidR="00DA135A" w:rsidRPr="005D317D" w:rsidRDefault="00DA135A" w:rsidP="00DA135A">
      <w:pPr>
        <w:spacing w:after="0" w:line="240" w:lineRule="auto"/>
        <w:ind w:left="3180"/>
        <w:jc w:val="both"/>
        <w:rPr>
          <w:rFonts w:ascii="Arial" w:eastAsia="Times New Roman" w:hAnsi="Arial" w:cs="Arial"/>
          <w:bCs/>
          <w:iCs/>
          <w:sz w:val="24"/>
          <w:szCs w:val="24"/>
          <w:lang w:eastAsia="es-ES"/>
        </w:rPr>
      </w:pPr>
    </w:p>
    <w:p w:rsidR="009F2D1C" w:rsidRPr="009F2D1C" w:rsidRDefault="00DA135A" w:rsidP="00DA135A">
      <w:pPr>
        <w:spacing w:after="0" w:line="240" w:lineRule="auto"/>
        <w:jc w:val="center"/>
      </w:pPr>
      <w:r w:rsidRPr="005D317D">
        <w:rPr>
          <w:rFonts w:ascii="Times New Roman" w:eastAsia="Times New Roman" w:hAnsi="Times New Roman" w:cs="Times New Roman"/>
          <w:sz w:val="24"/>
          <w:szCs w:val="24"/>
          <w:lang w:eastAsia="es-ES"/>
        </w:rPr>
        <w:object w:dxaOrig="19923" w:dyaOrig="12958">
          <v:shape id="_x0000_i1025" type="#_x0000_t75" style="width:367.45pt;height:238.4pt" o:ole="">
            <v:imagedata r:id="rId6" o:title=""/>
          </v:shape>
          <o:OLEObject Type="Embed" ProgID="MSPhotoEd.3" ShapeID="_x0000_i1025" DrawAspect="Content" ObjectID="_1399366343" r:id="rId8"/>
        </w:object>
      </w:r>
    </w:p>
    <w:sectPr w:rsidR="009F2D1C" w:rsidRPr="009F2D1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A77BB"/>
    <w:multiLevelType w:val="hybridMultilevel"/>
    <w:tmpl w:val="3718191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8F67B0"/>
    <w:multiLevelType w:val="hybridMultilevel"/>
    <w:tmpl w:val="4508B31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E13463"/>
    <w:multiLevelType w:val="hybridMultilevel"/>
    <w:tmpl w:val="EBE0992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5B7F35"/>
    <w:multiLevelType w:val="hybridMultilevel"/>
    <w:tmpl w:val="ED7EB9D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7C71B9"/>
    <w:multiLevelType w:val="hybridMultilevel"/>
    <w:tmpl w:val="1AEC2222"/>
    <w:lvl w:ilvl="0" w:tplc="0C0A0001">
      <w:start w:val="1"/>
      <w:numFmt w:val="bullet"/>
      <w:lvlText w:val=""/>
      <w:lvlJc w:val="left"/>
      <w:pPr>
        <w:tabs>
          <w:tab w:val="num" w:pos="2484"/>
        </w:tabs>
        <w:ind w:left="248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3204"/>
        </w:tabs>
        <w:ind w:left="320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924"/>
        </w:tabs>
        <w:ind w:left="392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644"/>
        </w:tabs>
        <w:ind w:left="464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364"/>
        </w:tabs>
        <w:ind w:left="536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6084"/>
        </w:tabs>
        <w:ind w:left="608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804"/>
        </w:tabs>
        <w:ind w:left="680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524"/>
        </w:tabs>
        <w:ind w:left="752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8244"/>
        </w:tabs>
        <w:ind w:left="8244" w:hanging="360"/>
      </w:pPr>
      <w:rPr>
        <w:rFonts w:ascii="Wingdings" w:hAnsi="Wingdings" w:hint="default"/>
      </w:rPr>
    </w:lvl>
  </w:abstractNum>
  <w:abstractNum w:abstractNumId="5">
    <w:nsid w:val="14AF3259"/>
    <w:multiLevelType w:val="hybridMultilevel"/>
    <w:tmpl w:val="67DCD5F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59526E"/>
    <w:multiLevelType w:val="hybridMultilevel"/>
    <w:tmpl w:val="10C6FE3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FD03916"/>
    <w:multiLevelType w:val="hybridMultilevel"/>
    <w:tmpl w:val="6C4AB620"/>
    <w:lvl w:ilvl="0" w:tplc="61EE4A2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13D055F"/>
    <w:multiLevelType w:val="hybridMultilevel"/>
    <w:tmpl w:val="6C32391A"/>
    <w:lvl w:ilvl="0" w:tplc="0C0A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282A17BE">
      <w:start w:val="1"/>
      <w:numFmt w:val="bullet"/>
      <w:lvlText w:val="•"/>
      <w:lvlJc w:val="left"/>
      <w:pPr>
        <w:ind w:left="2493" w:hanging="705"/>
      </w:pPr>
      <w:rPr>
        <w:rFonts w:ascii="Calibri" w:eastAsiaTheme="minorHAnsi" w:hAnsi="Calibri" w:cs="Calibri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9">
    <w:nsid w:val="4481476E"/>
    <w:multiLevelType w:val="hybridMultilevel"/>
    <w:tmpl w:val="377AAA9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AA43F10"/>
    <w:multiLevelType w:val="hybridMultilevel"/>
    <w:tmpl w:val="569274CE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59F90188"/>
    <w:multiLevelType w:val="hybridMultilevel"/>
    <w:tmpl w:val="BE3488B2"/>
    <w:lvl w:ilvl="0" w:tplc="45E60164">
      <w:numFmt w:val="bullet"/>
      <w:lvlText w:val="-"/>
      <w:lvlJc w:val="left"/>
      <w:pPr>
        <w:tabs>
          <w:tab w:val="num" w:pos="1395"/>
        </w:tabs>
        <w:ind w:left="1395" w:hanging="675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>
    <w:nsid w:val="63297782"/>
    <w:multiLevelType w:val="hybridMultilevel"/>
    <w:tmpl w:val="165877D2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668F4A12"/>
    <w:multiLevelType w:val="hybridMultilevel"/>
    <w:tmpl w:val="DED4E5F6"/>
    <w:lvl w:ilvl="0" w:tplc="45E60164">
      <w:numFmt w:val="bullet"/>
      <w:lvlText w:val="-"/>
      <w:lvlJc w:val="left"/>
      <w:pPr>
        <w:tabs>
          <w:tab w:val="num" w:pos="1035"/>
        </w:tabs>
        <w:ind w:left="1035" w:hanging="675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7376461B"/>
    <w:multiLevelType w:val="hybridMultilevel"/>
    <w:tmpl w:val="7B2CB6EA"/>
    <w:lvl w:ilvl="0" w:tplc="A4ACD35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6"/>
  </w:num>
  <w:num w:numId="3">
    <w:abstractNumId w:val="7"/>
  </w:num>
  <w:num w:numId="4">
    <w:abstractNumId w:val="3"/>
  </w:num>
  <w:num w:numId="5">
    <w:abstractNumId w:val="14"/>
  </w:num>
  <w:num w:numId="6">
    <w:abstractNumId w:val="8"/>
  </w:num>
  <w:num w:numId="7">
    <w:abstractNumId w:val="10"/>
  </w:num>
  <w:num w:numId="8">
    <w:abstractNumId w:val="11"/>
  </w:num>
  <w:num w:numId="9">
    <w:abstractNumId w:val="12"/>
  </w:num>
  <w:num w:numId="10">
    <w:abstractNumId w:val="5"/>
  </w:num>
  <w:num w:numId="11">
    <w:abstractNumId w:val="1"/>
  </w:num>
  <w:num w:numId="12">
    <w:abstractNumId w:val="2"/>
  </w:num>
  <w:num w:numId="13">
    <w:abstractNumId w:val="0"/>
  </w:num>
  <w:num w:numId="14">
    <w:abstractNumId w:val="13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119B"/>
    <w:rsid w:val="00057249"/>
    <w:rsid w:val="001B77CA"/>
    <w:rsid w:val="005015CC"/>
    <w:rsid w:val="00672F56"/>
    <w:rsid w:val="00686805"/>
    <w:rsid w:val="0070738B"/>
    <w:rsid w:val="00730ECA"/>
    <w:rsid w:val="007378C3"/>
    <w:rsid w:val="00775D5A"/>
    <w:rsid w:val="007930C4"/>
    <w:rsid w:val="009F2D1C"/>
    <w:rsid w:val="00CD7723"/>
    <w:rsid w:val="00D7404C"/>
    <w:rsid w:val="00D81A84"/>
    <w:rsid w:val="00DA135A"/>
    <w:rsid w:val="00E2119B"/>
    <w:rsid w:val="00E3466E"/>
    <w:rsid w:val="00E41EF6"/>
    <w:rsid w:val="00EC67ED"/>
    <w:rsid w:val="00EE5A16"/>
    <w:rsid w:val="00F13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2119B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D740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7404C"/>
    <w:rPr>
      <w:rFonts w:ascii="Tahoma" w:hAnsi="Tahoma" w:cs="Tahoma"/>
      <w:sz w:val="16"/>
      <w:szCs w:val="16"/>
    </w:rPr>
  </w:style>
  <w:style w:type="paragraph" w:styleId="Textoindependiente">
    <w:name w:val="Body Text"/>
    <w:basedOn w:val="Normal"/>
    <w:link w:val="TextoindependienteCar"/>
    <w:rsid w:val="007378C3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7378C3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NormalWeb">
    <w:name w:val="Normal (Web)"/>
    <w:basedOn w:val="Normal"/>
    <w:uiPriority w:val="99"/>
    <w:unhideWhenUsed/>
    <w:rsid w:val="00D81A84"/>
    <w:pPr>
      <w:spacing w:before="100" w:beforeAutospacing="1" w:after="21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2119B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D740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7404C"/>
    <w:rPr>
      <w:rFonts w:ascii="Tahoma" w:hAnsi="Tahoma" w:cs="Tahoma"/>
      <w:sz w:val="16"/>
      <w:szCs w:val="16"/>
    </w:rPr>
  </w:style>
  <w:style w:type="paragraph" w:styleId="Textoindependiente">
    <w:name w:val="Body Text"/>
    <w:basedOn w:val="Normal"/>
    <w:link w:val="TextoindependienteCar"/>
    <w:rsid w:val="007378C3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7378C3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NormalWeb">
    <w:name w:val="Normal (Web)"/>
    <w:basedOn w:val="Normal"/>
    <w:uiPriority w:val="99"/>
    <w:unhideWhenUsed/>
    <w:rsid w:val="00D81A84"/>
    <w:pPr>
      <w:spacing w:before="100" w:beforeAutospacing="1" w:after="21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204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74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20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415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8308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91790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750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199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06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968882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88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0469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0" w:color="333333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9756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3509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5</Pages>
  <Words>1348</Words>
  <Characters>7415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</dc:creator>
  <cp:lastModifiedBy>Ana</cp:lastModifiedBy>
  <cp:revision>8</cp:revision>
  <dcterms:created xsi:type="dcterms:W3CDTF">2012-05-22T17:20:00Z</dcterms:created>
  <dcterms:modified xsi:type="dcterms:W3CDTF">2012-05-24T10:06:00Z</dcterms:modified>
</cp:coreProperties>
</file>