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0387D" w:rsidRDefault="00D0387D" w:rsidP="00416393">
      <w:pPr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D0387D" w:rsidRDefault="00D0387D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8943BE" w:rsidRPr="004A1C00" w:rsidRDefault="00F27C3B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  <w:r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>INCENTIVES</w:t>
      </w:r>
      <w:r w:rsidR="00D432E7"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 xml:space="preserve"> FÜR UNTERNEHMEN</w:t>
      </w:r>
    </w:p>
    <w:p w:rsidR="008D7ADD" w:rsidRPr="004A1C00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D432E7" w:rsidRDefault="00D432E7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8D7ADD" w:rsidRPr="004A1C00" w:rsidRDefault="00416393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  <w:proofErr w:type="spellStart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Vorträge</w:t>
      </w:r>
      <w:proofErr w:type="spellEnd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für</w:t>
      </w:r>
      <w:proofErr w:type="spellEnd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Unternehmen</w:t>
      </w:r>
      <w:proofErr w:type="spellEnd"/>
    </w:p>
    <w:p w:rsidR="00416393" w:rsidRPr="00981D1E" w:rsidRDefault="00416393" w:rsidP="00416393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Auf Anfrage 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organisiert die Stiftung LQDVI Referenten, die Unternehmen besuchen und gemeinsam mit deren Mitarbeitern in inspirierenden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Vorträgen und 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Gesprächen den Wert der „menschlichen Seite“ in der Geschäftswelt beleuchten.</w:t>
      </w:r>
    </w:p>
    <w:p w:rsidR="00416393" w:rsidRPr="00DE5838" w:rsidRDefault="00416393" w:rsidP="00416393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Im Einsatz sind dabei</w:t>
      </w:r>
      <w:r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unter anderen J</w:t>
      </w:r>
      <w:r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>aume Sanllorente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, Gründer der NGO „</w:t>
      </w:r>
      <w:r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>Sonrisas de Bombay”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,</w:t>
      </w:r>
      <w:r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Skirennläuferin und Journalistin Irene Villa, Jugendstrafrichter Emilio Calatayud, der Ökonom Leopoldo Abadía oder Pablo Pineda, erster Europäer mit Down-Syndrom, der einen Hochschulabschluss erlangte.</w:t>
      </w:r>
    </w:p>
    <w:p w:rsid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  <w:r w:rsidRPr="00416393"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Algo más („Etwas mehr“)</w:t>
      </w:r>
    </w:p>
    <w:p w:rsidR="00416393" w:rsidRDefault="00416393" w:rsidP="00416393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Nachdem junge Kongressteilnehmer des Unternehmens Randstad live erlebten,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welch’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großartige Wirkung der Kongress auf sie hatte, baten sie ihre Vorgesetzten, die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s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auch im Unternehmen erfahrbar zu machen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. </w:t>
      </w:r>
    </w:p>
    <w:p w:rsidR="00416393" w:rsidRDefault="00416393" w:rsidP="00416393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So entstand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Algo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+, ein auf Randstad zugeschnittenes, gemeinsames Projekt, das durch persönliche Testimonials Werte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beziehungsweise 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das „was im Leben wirklich zählt“, an Klienten und Angestellte vermittelt. </w:t>
      </w:r>
    </w:p>
    <w:p w:rsidR="00416393" w:rsidRPr="00981D1E" w:rsidRDefault="00416393" w:rsidP="00416393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2012 ins Leben gerufen mit einer ersten Edition in Madrid fand das Konzept auch in den Städten Bilbao, Sevilla, Valencia und Barcelona großen Anklang.</w:t>
      </w:r>
    </w:p>
    <w:p w:rsid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 xml:space="preserve">Das </w:t>
      </w:r>
      <w:proofErr w:type="spellStart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Buch</w:t>
      </w:r>
      <w:proofErr w:type="spellEnd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zum</w:t>
      </w:r>
      <w:proofErr w:type="spellEnd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Kongress</w:t>
      </w:r>
      <w:proofErr w:type="spellEnd"/>
    </w:p>
    <w:p w:rsid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B55DB3" w:rsidRPr="0016185B" w:rsidRDefault="00B55DB3" w:rsidP="00B55DB3">
      <w:pPr>
        <w:jc w:val="both"/>
        <w:textAlignment w:val="baseline"/>
        <w:rPr>
          <w:rFonts w:ascii="inherit" w:hAnsi="inherit" w:hint="eastAsia"/>
          <w:lang w:val="de-DE"/>
        </w:rPr>
      </w:pPr>
      <w:r w:rsidRPr="0016185B">
        <w:rPr>
          <w:rFonts w:ascii="inherit" w:hAnsi="inherit"/>
          <w:lang w:val="de-DE"/>
        </w:rPr>
        <w:t>Schenke dieses Buch jemandem, der dir wirklich wichtig ist</w:t>
      </w:r>
    </w:p>
    <w:p w:rsidR="00B55DB3" w:rsidRPr="0016185B" w:rsidRDefault="00B55DB3" w:rsidP="00B55DB3">
      <w:pPr>
        <w:jc w:val="both"/>
        <w:textAlignment w:val="baseline"/>
        <w:rPr>
          <w:rFonts w:ascii="inherit" w:hAnsi="inherit" w:hint="eastAsia"/>
          <w:lang w:val="de-DE"/>
        </w:rPr>
      </w:pPr>
    </w:p>
    <w:p w:rsidR="00B55DB3" w:rsidRPr="0016185B" w:rsidRDefault="00B55DB3" w:rsidP="00B55DB3">
      <w:pPr>
        <w:jc w:val="both"/>
        <w:textAlignment w:val="baseline"/>
        <w:rPr>
          <w:rFonts w:ascii="inherit" w:hAnsi="inherit" w:hint="eastAsia"/>
          <w:b/>
          <w:i/>
          <w:lang w:val="de-DE"/>
        </w:rPr>
      </w:pPr>
      <w:r w:rsidRPr="0016185B">
        <w:rPr>
          <w:rFonts w:ascii="inherit" w:hAnsi="inherit"/>
          <w:lang w:val="de-DE"/>
        </w:rPr>
        <w:t>Das Buc</w:t>
      </w:r>
      <w:r>
        <w:rPr>
          <w:rFonts w:ascii="inherit" w:hAnsi="inherit"/>
          <w:lang w:val="de-DE"/>
        </w:rPr>
        <w:t xml:space="preserve">h “Was Im Leben Wirklich Zählt” </w:t>
      </w:r>
      <w:r w:rsidRPr="0016185B">
        <w:rPr>
          <w:rFonts w:ascii="inherit" w:hAnsi="inherit"/>
          <w:lang w:val="de-DE"/>
        </w:rPr>
        <w:t xml:space="preserve">erzählt 18 bewegende </w:t>
      </w:r>
      <w:r>
        <w:rPr>
          <w:rFonts w:ascii="inherit" w:hAnsi="inherit"/>
          <w:lang w:val="de-DE"/>
        </w:rPr>
        <w:t>Geschichten</w:t>
      </w:r>
      <w:r w:rsidRPr="0016185B">
        <w:rPr>
          <w:rFonts w:ascii="inherit" w:hAnsi="inherit"/>
          <w:lang w:val="de-DE"/>
        </w:rPr>
        <w:t xml:space="preserve"> des Lebens – über Liebe, Opfer, Lebensbewältigung</w:t>
      </w:r>
      <w:r>
        <w:rPr>
          <w:rFonts w:ascii="inherit" w:hAnsi="inherit"/>
          <w:lang w:val="de-DE"/>
        </w:rPr>
        <w:t xml:space="preserve">, Anstrengung, Optimismus.... Geschichten, </w:t>
      </w:r>
      <w:r w:rsidRPr="0016185B">
        <w:rPr>
          <w:rFonts w:ascii="inherit" w:hAnsi="inherit"/>
          <w:lang w:val="de-DE"/>
        </w:rPr>
        <w:t>die entdecken</w:t>
      </w:r>
      <w:r>
        <w:rPr>
          <w:rFonts w:ascii="inherit" w:hAnsi="inherit"/>
          <w:lang w:val="de-DE"/>
        </w:rPr>
        <w:t xml:space="preserve"> lassen</w:t>
      </w:r>
      <w:r w:rsidRPr="0016185B">
        <w:rPr>
          <w:rFonts w:ascii="inherit" w:hAnsi="inherit"/>
          <w:lang w:val="de-DE"/>
        </w:rPr>
        <w:t xml:space="preserve">, </w:t>
      </w:r>
      <w:r w:rsidRPr="0016185B">
        <w:rPr>
          <w:rFonts w:ascii="inherit" w:hAnsi="inherit"/>
          <w:b/>
          <w:i/>
          <w:lang w:val="de-DE"/>
        </w:rPr>
        <w:t>Was Im Leben Wirklich Zählt.</w:t>
      </w:r>
    </w:p>
    <w:p w:rsidR="00B55DB3" w:rsidRPr="0016185B" w:rsidRDefault="00B55DB3" w:rsidP="00B55DB3">
      <w:pPr>
        <w:jc w:val="both"/>
        <w:textAlignment w:val="baseline"/>
        <w:rPr>
          <w:rFonts w:ascii="inherit" w:hAnsi="inherit" w:hint="eastAsia"/>
          <w:lang w:val="de-DE"/>
        </w:rPr>
      </w:pPr>
      <w:r w:rsidRPr="0016185B">
        <w:rPr>
          <w:rFonts w:ascii="inherit" w:hAnsi="inherit"/>
          <w:lang w:val="de-DE"/>
        </w:rPr>
        <w:t xml:space="preserve">Mit einem Vorwort von </w:t>
      </w:r>
      <w:proofErr w:type="spellStart"/>
      <w:r w:rsidRPr="0016185B">
        <w:rPr>
          <w:rFonts w:ascii="inherit" w:hAnsi="inherit"/>
          <w:lang w:val="de-DE"/>
        </w:rPr>
        <w:t>Rafa</w:t>
      </w:r>
      <w:proofErr w:type="spellEnd"/>
      <w:r w:rsidRPr="0016185B">
        <w:rPr>
          <w:rFonts w:ascii="inherit" w:hAnsi="inherit"/>
          <w:lang w:val="de-DE"/>
        </w:rPr>
        <w:t xml:space="preserve"> </w:t>
      </w:r>
      <w:proofErr w:type="spellStart"/>
      <w:r w:rsidRPr="0016185B">
        <w:rPr>
          <w:rFonts w:ascii="inherit" w:hAnsi="inherit"/>
          <w:lang w:val="de-DE"/>
        </w:rPr>
        <w:t>Nadal</w:t>
      </w:r>
      <w:proofErr w:type="spellEnd"/>
      <w:r w:rsidRPr="0016185B">
        <w:rPr>
          <w:rFonts w:ascii="inherit" w:hAnsi="inherit"/>
          <w:lang w:val="de-DE"/>
        </w:rPr>
        <w:t xml:space="preserve"> und Beiträgen von Albert </w:t>
      </w:r>
      <w:proofErr w:type="spellStart"/>
      <w:r w:rsidRPr="0016185B">
        <w:rPr>
          <w:rFonts w:ascii="inherit" w:hAnsi="inherit"/>
          <w:lang w:val="de-DE"/>
        </w:rPr>
        <w:t>Espinosa</w:t>
      </w:r>
      <w:proofErr w:type="spellEnd"/>
      <w:r w:rsidRPr="0016185B">
        <w:rPr>
          <w:rFonts w:ascii="inherit" w:hAnsi="inherit"/>
          <w:lang w:val="de-DE"/>
        </w:rPr>
        <w:t xml:space="preserve">, Bernard Offen, </w:t>
      </w:r>
      <w:proofErr w:type="spellStart"/>
      <w:r w:rsidRPr="0016185B">
        <w:rPr>
          <w:rFonts w:ascii="inherit" w:hAnsi="inherit"/>
          <w:lang w:val="de-DE"/>
        </w:rPr>
        <w:t>Bertín</w:t>
      </w:r>
      <w:proofErr w:type="spellEnd"/>
      <w:r w:rsidRPr="0016185B">
        <w:rPr>
          <w:rFonts w:ascii="inherit" w:hAnsi="inherit"/>
          <w:lang w:val="de-DE"/>
        </w:rPr>
        <w:t xml:space="preserve"> Osborne, Bosco </w:t>
      </w:r>
      <w:proofErr w:type="spellStart"/>
      <w:r w:rsidRPr="0016185B">
        <w:rPr>
          <w:rFonts w:ascii="inherit" w:hAnsi="inherit"/>
          <w:lang w:val="de-DE"/>
        </w:rPr>
        <w:t>Gutiéerez</w:t>
      </w:r>
      <w:proofErr w:type="spellEnd"/>
      <w:r w:rsidRPr="0016185B">
        <w:rPr>
          <w:rFonts w:ascii="inherit" w:hAnsi="inherit"/>
          <w:lang w:val="de-DE"/>
        </w:rPr>
        <w:t xml:space="preserve"> Cortina, </w:t>
      </w:r>
      <w:proofErr w:type="spellStart"/>
      <w:r w:rsidRPr="0016185B">
        <w:rPr>
          <w:rFonts w:ascii="inherit" w:hAnsi="inherit"/>
          <w:lang w:val="de-DE"/>
        </w:rPr>
        <w:t>Haze</w:t>
      </w:r>
      <w:proofErr w:type="spellEnd"/>
      <w:r w:rsidRPr="0016185B">
        <w:rPr>
          <w:rFonts w:ascii="inherit" w:hAnsi="inherit"/>
          <w:lang w:val="de-DE"/>
        </w:rPr>
        <w:t xml:space="preserve">, Irene Villa, </w:t>
      </w:r>
      <w:proofErr w:type="spellStart"/>
      <w:r w:rsidRPr="0016185B">
        <w:rPr>
          <w:rFonts w:ascii="inherit" w:hAnsi="inherit"/>
          <w:lang w:val="de-DE"/>
        </w:rPr>
        <w:t>Jaume</w:t>
      </w:r>
      <w:proofErr w:type="spellEnd"/>
      <w:r w:rsidRPr="0016185B">
        <w:rPr>
          <w:rFonts w:ascii="inherit" w:hAnsi="inherit"/>
          <w:lang w:val="de-DE"/>
        </w:rPr>
        <w:t xml:space="preserve"> </w:t>
      </w:r>
      <w:proofErr w:type="spellStart"/>
      <w:r w:rsidRPr="0016185B">
        <w:rPr>
          <w:rFonts w:ascii="inherit" w:hAnsi="inherit"/>
          <w:lang w:val="de-DE"/>
        </w:rPr>
        <w:t>Sanllorente</w:t>
      </w:r>
      <w:proofErr w:type="spellEnd"/>
      <w:r w:rsidRPr="0016185B">
        <w:rPr>
          <w:rFonts w:ascii="inherit" w:hAnsi="inherit"/>
          <w:lang w:val="de-DE"/>
        </w:rPr>
        <w:t xml:space="preserve">, Jorge Font, </w:t>
      </w:r>
      <w:proofErr w:type="spellStart"/>
      <w:r w:rsidRPr="0016185B">
        <w:rPr>
          <w:rFonts w:ascii="inherit" w:hAnsi="inherit"/>
          <w:lang w:val="de-DE"/>
        </w:rPr>
        <w:t>Kyle</w:t>
      </w:r>
      <w:proofErr w:type="spellEnd"/>
      <w:r w:rsidRPr="0016185B">
        <w:rPr>
          <w:rFonts w:ascii="inherit" w:hAnsi="inherit"/>
          <w:lang w:val="de-DE"/>
        </w:rPr>
        <w:t xml:space="preserve"> Maynard, </w:t>
      </w:r>
      <w:proofErr w:type="spellStart"/>
      <w:r w:rsidRPr="0016185B">
        <w:rPr>
          <w:rFonts w:ascii="inherit" w:hAnsi="inherit"/>
          <w:lang w:val="de-DE"/>
        </w:rPr>
        <w:t>Marimar</w:t>
      </w:r>
      <w:proofErr w:type="spellEnd"/>
      <w:r w:rsidRPr="0016185B">
        <w:rPr>
          <w:rFonts w:ascii="inherit" w:hAnsi="inherit"/>
          <w:lang w:val="de-DE"/>
        </w:rPr>
        <w:t xml:space="preserve"> García, Miriam Fernández, Nando </w:t>
      </w:r>
      <w:proofErr w:type="spellStart"/>
      <w:r w:rsidRPr="0016185B">
        <w:rPr>
          <w:rFonts w:ascii="inherit" w:hAnsi="inherit"/>
          <w:lang w:val="de-DE"/>
        </w:rPr>
        <w:t>Parrado</w:t>
      </w:r>
      <w:proofErr w:type="spellEnd"/>
      <w:r w:rsidRPr="0016185B">
        <w:rPr>
          <w:rFonts w:ascii="inherit" w:hAnsi="inherit"/>
          <w:lang w:val="de-DE"/>
        </w:rPr>
        <w:t xml:space="preserve">, Pablo </w:t>
      </w:r>
      <w:proofErr w:type="spellStart"/>
      <w:r w:rsidRPr="0016185B">
        <w:rPr>
          <w:rFonts w:ascii="inherit" w:hAnsi="inherit"/>
          <w:lang w:val="de-DE"/>
        </w:rPr>
        <w:t>Pineda</w:t>
      </w:r>
      <w:proofErr w:type="spellEnd"/>
      <w:r w:rsidRPr="0016185B">
        <w:rPr>
          <w:rFonts w:ascii="inherit" w:hAnsi="inherit"/>
          <w:lang w:val="de-DE"/>
        </w:rPr>
        <w:t xml:space="preserve">, Paco </w:t>
      </w:r>
      <w:proofErr w:type="spellStart"/>
      <w:r w:rsidRPr="0016185B">
        <w:rPr>
          <w:rFonts w:ascii="inherit" w:hAnsi="inherit"/>
          <w:lang w:val="de-DE"/>
        </w:rPr>
        <w:t>Moreno</w:t>
      </w:r>
      <w:proofErr w:type="spellEnd"/>
      <w:r w:rsidRPr="0016185B">
        <w:rPr>
          <w:rFonts w:ascii="inherit" w:hAnsi="inherit"/>
          <w:lang w:val="de-DE"/>
        </w:rPr>
        <w:t xml:space="preserve">, </w:t>
      </w:r>
      <w:proofErr w:type="spellStart"/>
      <w:r w:rsidRPr="0016185B">
        <w:rPr>
          <w:rFonts w:ascii="inherit" w:hAnsi="inherit"/>
          <w:lang w:val="de-DE"/>
        </w:rPr>
        <w:t>Pau</w:t>
      </w:r>
      <w:proofErr w:type="spellEnd"/>
      <w:r w:rsidRPr="0016185B">
        <w:rPr>
          <w:rFonts w:ascii="inherit" w:hAnsi="inherit"/>
          <w:lang w:val="de-DE"/>
        </w:rPr>
        <w:t xml:space="preserve"> </w:t>
      </w:r>
      <w:proofErr w:type="spellStart"/>
      <w:r w:rsidRPr="0016185B">
        <w:rPr>
          <w:rFonts w:ascii="inherit" w:hAnsi="inherit"/>
          <w:lang w:val="de-DE"/>
        </w:rPr>
        <w:t>García-Milá</w:t>
      </w:r>
      <w:proofErr w:type="spellEnd"/>
      <w:r w:rsidRPr="0016185B">
        <w:rPr>
          <w:rFonts w:ascii="inherit" w:hAnsi="inherit"/>
          <w:lang w:val="de-DE"/>
        </w:rPr>
        <w:t xml:space="preserve">, Sahne </w:t>
      </w:r>
      <w:proofErr w:type="spellStart"/>
      <w:r w:rsidRPr="0016185B">
        <w:rPr>
          <w:rFonts w:ascii="inherit" w:hAnsi="inherit"/>
          <w:lang w:val="de-DE"/>
        </w:rPr>
        <w:t>O’Doherty</w:t>
      </w:r>
      <w:proofErr w:type="spellEnd"/>
      <w:r w:rsidRPr="0016185B">
        <w:rPr>
          <w:rFonts w:ascii="inherit" w:hAnsi="inherit"/>
          <w:lang w:val="de-DE"/>
        </w:rPr>
        <w:t xml:space="preserve">, Toni </w:t>
      </w:r>
      <w:proofErr w:type="spellStart"/>
      <w:r w:rsidRPr="0016185B">
        <w:rPr>
          <w:rFonts w:ascii="inherit" w:hAnsi="inherit"/>
          <w:lang w:val="de-DE"/>
        </w:rPr>
        <w:t>Nadal</w:t>
      </w:r>
      <w:proofErr w:type="spellEnd"/>
      <w:r w:rsidRPr="0016185B">
        <w:rPr>
          <w:rFonts w:ascii="inherit" w:hAnsi="inherit"/>
          <w:lang w:val="de-DE"/>
        </w:rPr>
        <w:t xml:space="preserve"> y William </w:t>
      </w:r>
      <w:proofErr w:type="spellStart"/>
      <w:r w:rsidRPr="0016185B">
        <w:rPr>
          <w:rFonts w:ascii="inherit" w:hAnsi="inherit"/>
          <w:lang w:val="de-DE"/>
        </w:rPr>
        <w:t>Rodríguez</w:t>
      </w:r>
      <w:proofErr w:type="spellEnd"/>
      <w:r w:rsidRPr="0016185B">
        <w:rPr>
          <w:rFonts w:ascii="inherit" w:hAnsi="inherit"/>
          <w:lang w:val="de-DE"/>
        </w:rPr>
        <w:t xml:space="preserve">. </w:t>
      </w:r>
    </w:p>
    <w:p w:rsidR="00B55DB3" w:rsidRPr="0016185B" w:rsidRDefault="00B55DB3" w:rsidP="00B55DB3">
      <w:pPr>
        <w:jc w:val="both"/>
        <w:textAlignment w:val="baseline"/>
        <w:rPr>
          <w:rFonts w:ascii="inherit" w:hAnsi="inherit" w:hint="eastAsia"/>
          <w:lang w:val="de-DE"/>
        </w:rPr>
      </w:pPr>
      <w:r w:rsidRPr="0016185B">
        <w:rPr>
          <w:rFonts w:ascii="inherit" w:hAnsi="inherit"/>
          <w:lang w:val="de-DE"/>
        </w:rPr>
        <w:t xml:space="preserve">Dieses fantastische Buch eignet sich wunderbar als </w:t>
      </w:r>
      <w:r>
        <w:rPr>
          <w:rFonts w:ascii="inherit" w:hAnsi="inherit"/>
          <w:lang w:val="de-DE"/>
        </w:rPr>
        <w:t>Firmeng</w:t>
      </w:r>
      <w:r w:rsidRPr="0016185B">
        <w:rPr>
          <w:rFonts w:ascii="inherit" w:hAnsi="inherit"/>
          <w:lang w:val="de-DE"/>
        </w:rPr>
        <w:t xml:space="preserve">eschenk und lässt sich auf Wunsch – beispielsweise für Mitarbeiter – personalisieren. Wir freuen uns über Anfragen via </w:t>
      </w:r>
      <w:proofErr w:type="spellStart"/>
      <w:r w:rsidRPr="0016185B">
        <w:rPr>
          <w:rFonts w:ascii="inherit" w:hAnsi="inherit"/>
          <w:color w:val="0000FF"/>
          <w:lang w:val="de-DE"/>
        </w:rPr>
        <w:t>eMail</w:t>
      </w:r>
      <w:proofErr w:type="spellEnd"/>
      <w:r w:rsidRPr="0016185B">
        <w:rPr>
          <w:rFonts w:ascii="inherit" w:hAnsi="inherit"/>
          <w:lang w:val="de-DE"/>
        </w:rPr>
        <w:t>.</w:t>
      </w:r>
    </w:p>
    <w:p w:rsid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416393" w:rsidRP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981D1E" w:rsidRPr="00416393" w:rsidRDefault="00416393" w:rsidP="00416393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  <w:r w:rsidRPr="00416393"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  <w:t>Cat’s Night</w:t>
      </w:r>
    </w:p>
    <w:p w:rsidR="00981D1E" w:rsidRPr="00981D1E" w:rsidRDefault="00D432E7" w:rsidP="00981D1E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LQD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VI organisiert Konferenzdinners 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- die „Cat’s Nights“ -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mit V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ort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ragenden wie Toni Nadal oder Emmanuel Kelly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aus den LQDVI-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Kongressen.</w:t>
      </w:r>
      <w:r w:rsidR="00981D1E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>Dabei geht es darum, ins Gespräch über Werte zu finden, sich auszutauschen, Impulse und Inspiration ins Unternehmen zu transferieren.</w:t>
      </w:r>
      <w:r w:rsidR="00981D1E" w:rsidRPr="005D412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Das Angebot richtet sich vorrangig an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interessierte Unternehmen,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die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die 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Möglichkeit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haben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auch ihre 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>Angestellte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n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und Klienten einzuladen.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</w:p>
    <w:p w:rsidR="007E6892" w:rsidRPr="007E0FEB" w:rsidRDefault="007E6892" w:rsidP="00AD3E2E">
      <w:pPr>
        <w:pStyle w:val="StandardWeb"/>
        <w:shd w:val="clear" w:color="auto" w:fill="FFFFFF"/>
        <w:spacing w:line="312" w:lineRule="atLeast"/>
        <w:jc w:val="both"/>
        <w:rPr>
          <w:rFonts w:ascii="Franklin Gothic Medium" w:eastAsia="Times New Roman" w:hAnsi="Franklin Gothic Medium"/>
          <w:color w:val="222222"/>
        </w:rPr>
      </w:pPr>
    </w:p>
    <w:sectPr w:rsidR="007E6892" w:rsidRPr="007E0FEB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6A3082F"/>
    <w:multiLevelType w:val="multilevel"/>
    <w:tmpl w:val="5ED4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oNotTrackMoves/>
  <w:defaultTabStop w:val="708"/>
  <w:hyphenationZone w:val="425"/>
  <w:characterSpacingControl w:val="doNotCompress"/>
  <w:compat>
    <w:useFELayout/>
  </w:compat>
  <w:rsids>
    <w:rsidRoot w:val="00792005"/>
    <w:rsid w:val="00011DBC"/>
    <w:rsid w:val="0002053A"/>
    <w:rsid w:val="00036841"/>
    <w:rsid w:val="00044DC1"/>
    <w:rsid w:val="0004564D"/>
    <w:rsid w:val="00047A98"/>
    <w:rsid w:val="0006260C"/>
    <w:rsid w:val="00080D20"/>
    <w:rsid w:val="000A2158"/>
    <w:rsid w:val="000C30C1"/>
    <w:rsid w:val="000C4546"/>
    <w:rsid w:val="000E34E1"/>
    <w:rsid w:val="001131F1"/>
    <w:rsid w:val="00117D22"/>
    <w:rsid w:val="00123FF4"/>
    <w:rsid w:val="00132C8B"/>
    <w:rsid w:val="001546A7"/>
    <w:rsid w:val="00176524"/>
    <w:rsid w:val="0018642A"/>
    <w:rsid w:val="001A3F82"/>
    <w:rsid w:val="001B3A31"/>
    <w:rsid w:val="001B603F"/>
    <w:rsid w:val="001D1541"/>
    <w:rsid w:val="001E5B26"/>
    <w:rsid w:val="00211CD0"/>
    <w:rsid w:val="002137D9"/>
    <w:rsid w:val="00221590"/>
    <w:rsid w:val="00253339"/>
    <w:rsid w:val="002778B5"/>
    <w:rsid w:val="00280FFF"/>
    <w:rsid w:val="00292CC8"/>
    <w:rsid w:val="002C2BC3"/>
    <w:rsid w:val="002D4AA5"/>
    <w:rsid w:val="00326155"/>
    <w:rsid w:val="00337933"/>
    <w:rsid w:val="003420E4"/>
    <w:rsid w:val="00382263"/>
    <w:rsid w:val="003944AB"/>
    <w:rsid w:val="0039667C"/>
    <w:rsid w:val="003A5B76"/>
    <w:rsid w:val="003B3362"/>
    <w:rsid w:val="003C44EA"/>
    <w:rsid w:val="00401AD1"/>
    <w:rsid w:val="00416393"/>
    <w:rsid w:val="00442FF6"/>
    <w:rsid w:val="00446B22"/>
    <w:rsid w:val="00467AA4"/>
    <w:rsid w:val="0048450F"/>
    <w:rsid w:val="004A1C00"/>
    <w:rsid w:val="004C5C85"/>
    <w:rsid w:val="004D7E17"/>
    <w:rsid w:val="005151DB"/>
    <w:rsid w:val="00515BC2"/>
    <w:rsid w:val="0052383E"/>
    <w:rsid w:val="005412CE"/>
    <w:rsid w:val="00564677"/>
    <w:rsid w:val="00573AC4"/>
    <w:rsid w:val="0058423B"/>
    <w:rsid w:val="005975E2"/>
    <w:rsid w:val="005A2035"/>
    <w:rsid w:val="005B505A"/>
    <w:rsid w:val="005D1431"/>
    <w:rsid w:val="005D412D"/>
    <w:rsid w:val="005E4DFF"/>
    <w:rsid w:val="005E5D5C"/>
    <w:rsid w:val="005E636A"/>
    <w:rsid w:val="00606E35"/>
    <w:rsid w:val="00620306"/>
    <w:rsid w:val="00621D01"/>
    <w:rsid w:val="0062255B"/>
    <w:rsid w:val="00667B47"/>
    <w:rsid w:val="00671881"/>
    <w:rsid w:val="006868B0"/>
    <w:rsid w:val="00692FC9"/>
    <w:rsid w:val="006E226F"/>
    <w:rsid w:val="006F37C8"/>
    <w:rsid w:val="00721DAD"/>
    <w:rsid w:val="007251C7"/>
    <w:rsid w:val="0075013F"/>
    <w:rsid w:val="00773B78"/>
    <w:rsid w:val="007776DD"/>
    <w:rsid w:val="00787E37"/>
    <w:rsid w:val="00790DCF"/>
    <w:rsid w:val="00792005"/>
    <w:rsid w:val="007C3496"/>
    <w:rsid w:val="007E0FEB"/>
    <w:rsid w:val="007E6892"/>
    <w:rsid w:val="007F331B"/>
    <w:rsid w:val="00814350"/>
    <w:rsid w:val="00842699"/>
    <w:rsid w:val="00893E49"/>
    <w:rsid w:val="008943BE"/>
    <w:rsid w:val="008D1830"/>
    <w:rsid w:val="008D7ADD"/>
    <w:rsid w:val="00902114"/>
    <w:rsid w:val="00910260"/>
    <w:rsid w:val="009316D3"/>
    <w:rsid w:val="0095639E"/>
    <w:rsid w:val="00981D1E"/>
    <w:rsid w:val="009B1C28"/>
    <w:rsid w:val="00A02549"/>
    <w:rsid w:val="00A243CD"/>
    <w:rsid w:val="00A36684"/>
    <w:rsid w:val="00A41993"/>
    <w:rsid w:val="00A45BA1"/>
    <w:rsid w:val="00A67E69"/>
    <w:rsid w:val="00A71D30"/>
    <w:rsid w:val="00AD3E2E"/>
    <w:rsid w:val="00AE1B63"/>
    <w:rsid w:val="00AF1B9A"/>
    <w:rsid w:val="00B141F7"/>
    <w:rsid w:val="00B317DB"/>
    <w:rsid w:val="00B33BB2"/>
    <w:rsid w:val="00B4080B"/>
    <w:rsid w:val="00B40A35"/>
    <w:rsid w:val="00B42CED"/>
    <w:rsid w:val="00B4456A"/>
    <w:rsid w:val="00B55DB3"/>
    <w:rsid w:val="00B66C0F"/>
    <w:rsid w:val="00B87F4A"/>
    <w:rsid w:val="00B9099F"/>
    <w:rsid w:val="00B91944"/>
    <w:rsid w:val="00B949E2"/>
    <w:rsid w:val="00BB3BB5"/>
    <w:rsid w:val="00BC74B6"/>
    <w:rsid w:val="00BD2BFA"/>
    <w:rsid w:val="00BF115A"/>
    <w:rsid w:val="00C07EA6"/>
    <w:rsid w:val="00C33F22"/>
    <w:rsid w:val="00C3553B"/>
    <w:rsid w:val="00C5161C"/>
    <w:rsid w:val="00C74136"/>
    <w:rsid w:val="00CA474C"/>
    <w:rsid w:val="00CD5588"/>
    <w:rsid w:val="00CE4E3E"/>
    <w:rsid w:val="00CF6473"/>
    <w:rsid w:val="00CF7CA2"/>
    <w:rsid w:val="00D0387D"/>
    <w:rsid w:val="00D30636"/>
    <w:rsid w:val="00D432E7"/>
    <w:rsid w:val="00D469FD"/>
    <w:rsid w:val="00D472C0"/>
    <w:rsid w:val="00D710ED"/>
    <w:rsid w:val="00D77660"/>
    <w:rsid w:val="00D87EFB"/>
    <w:rsid w:val="00DE09C7"/>
    <w:rsid w:val="00DE5838"/>
    <w:rsid w:val="00DE6220"/>
    <w:rsid w:val="00E174A8"/>
    <w:rsid w:val="00E71418"/>
    <w:rsid w:val="00E76225"/>
    <w:rsid w:val="00EA5A0D"/>
    <w:rsid w:val="00EF3F98"/>
    <w:rsid w:val="00F0696A"/>
    <w:rsid w:val="00F27C3B"/>
    <w:rsid w:val="00F83477"/>
    <w:rsid w:val="00F90FF7"/>
    <w:rsid w:val="00F978A6"/>
    <w:rsid w:val="00FA6384"/>
    <w:rsid w:val="00FB2046"/>
    <w:rsid w:val="00FC49FF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4350"/>
  </w:style>
  <w:style w:type="paragraph" w:styleId="berschrift1">
    <w:name w:val="heading 1"/>
    <w:basedOn w:val="Standard"/>
    <w:next w:val="Standard"/>
    <w:link w:val="berschrift1Zeichen"/>
    <w:uiPriority w:val="9"/>
    <w:qFormat/>
    <w:rsid w:val="00A45B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eichen"/>
    <w:uiPriority w:val="9"/>
    <w:qFormat/>
    <w:rsid w:val="00EA5A0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A45B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unhideWhenUsed/>
    <w:rsid w:val="000C454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EA5A0D"/>
    <w:rPr>
      <w:rFonts w:ascii="Times" w:hAnsi="Times"/>
      <w:b/>
      <w:bCs/>
      <w:sz w:val="36"/>
      <w:szCs w:val="36"/>
    </w:rPr>
  </w:style>
  <w:style w:type="character" w:styleId="Betont">
    <w:name w:val="Strong"/>
    <w:basedOn w:val="Absatzstandardschriftart"/>
    <w:uiPriority w:val="22"/>
    <w:qFormat/>
    <w:rsid w:val="00EA5A0D"/>
    <w:rPr>
      <w:b/>
      <w:bCs/>
    </w:rPr>
  </w:style>
  <w:style w:type="character" w:customStyle="1" w:styleId="apple-converted-space">
    <w:name w:val="apple-converted-space"/>
    <w:basedOn w:val="Absatzstandardschriftart"/>
    <w:rsid w:val="00EA5A0D"/>
  </w:style>
  <w:style w:type="character" w:styleId="Link">
    <w:name w:val="Hyperlink"/>
    <w:basedOn w:val="Absatzstandardschriftart"/>
    <w:uiPriority w:val="99"/>
    <w:semiHidden/>
    <w:unhideWhenUsed/>
    <w:rsid w:val="00EA5A0D"/>
    <w:rPr>
      <w:color w:val="0000FF"/>
      <w:u w:val="singl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A45B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A45BA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erausstellen">
    <w:name w:val="Emphasis"/>
    <w:basedOn w:val="Absatzstandardschriftart"/>
    <w:uiPriority w:val="20"/>
    <w:qFormat/>
    <w:rsid w:val="008D7ADD"/>
    <w:rPr>
      <w:i/>
      <w:iCs/>
    </w:rPr>
  </w:style>
  <w:style w:type="character" w:styleId="Kommentarzeichen">
    <w:name w:val="annotation reference"/>
    <w:basedOn w:val="Absatzstandardschriftart"/>
    <w:uiPriority w:val="99"/>
    <w:semiHidden/>
    <w:unhideWhenUsed/>
    <w:rsid w:val="00C07EA6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07EA6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07EA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07EA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07EA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07EA6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07E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55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95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359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323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874415">
          <w:marLeft w:val="0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4020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8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2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54607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59392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1984</Characters>
  <Application>Microsoft Word 12.0.0</Application>
  <DocSecurity>0</DocSecurity>
  <Lines>16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cp:lastModifiedBy>Simone</cp:lastModifiedBy>
  <cp:revision>4</cp:revision>
  <dcterms:created xsi:type="dcterms:W3CDTF">2014-07-29T11:49:00Z</dcterms:created>
  <dcterms:modified xsi:type="dcterms:W3CDTF">2014-07-30T17:02:00Z</dcterms:modified>
</cp:coreProperties>
</file>