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E55754" w14:textId="77777777" w:rsidR="00590519" w:rsidRDefault="00590519" w:rsidP="00590519"/>
    <w:p w14:paraId="13540E34" w14:textId="77777777" w:rsidR="00590519" w:rsidRPr="00405A82" w:rsidRDefault="00590519" w:rsidP="00590519">
      <w:pPr>
        <w:jc w:val="center"/>
        <w:rPr>
          <w:rFonts w:ascii="ChildsPlay-AgeEight" w:hAnsi="ChildsPlay-AgeEight"/>
          <w:b/>
          <w:sz w:val="40"/>
          <w:szCs w:val="40"/>
          <w:u w:val="single"/>
        </w:rPr>
      </w:pPr>
      <w:r>
        <w:rPr>
          <w:rFonts w:ascii="ChildsPlay-AgeEight" w:hAnsi="ChildsPlay-AgeEight"/>
          <w:b/>
          <w:sz w:val="40"/>
          <w:szCs w:val="40"/>
          <w:u w:val="single"/>
        </w:rPr>
        <w:t>KLIQUERS.ORG</w:t>
      </w:r>
      <w:r w:rsidRPr="00405A82">
        <w:rPr>
          <w:rFonts w:ascii="ChildsPlay-AgeEight" w:hAnsi="ChildsPlay-AgeEight"/>
          <w:b/>
          <w:sz w:val="40"/>
          <w:szCs w:val="40"/>
          <w:u w:val="single"/>
        </w:rPr>
        <w:t xml:space="preserve"> 2015</w:t>
      </w:r>
    </w:p>
    <w:p w14:paraId="1AB1AED2" w14:textId="77777777" w:rsidR="00590519" w:rsidRDefault="00590519" w:rsidP="00590519"/>
    <w:p w14:paraId="2D8C5E2B" w14:textId="0065ADAB" w:rsidR="00590519" w:rsidRDefault="00590519" w:rsidP="00590519">
      <w:pPr>
        <w:pStyle w:val="Prrafodelista"/>
        <w:numPr>
          <w:ilvl w:val="0"/>
          <w:numId w:val="1"/>
        </w:numPr>
      </w:pPr>
      <w:r w:rsidRPr="006E597D">
        <w:rPr>
          <w:b/>
        </w:rPr>
        <w:t>Granada</w:t>
      </w:r>
      <w:r>
        <w:t xml:space="preserve">; colegios viernes 6 y </w:t>
      </w:r>
      <w:r w:rsidR="00E120DC">
        <w:t>educadores (padres y profesores)</w:t>
      </w:r>
      <w:r>
        <w:t xml:space="preserve"> sábado 7 de marzo</w:t>
      </w:r>
    </w:p>
    <w:p w14:paraId="7D057414" w14:textId="57C42434" w:rsidR="00590519" w:rsidRDefault="00590519" w:rsidP="00590519">
      <w:pPr>
        <w:pStyle w:val="Prrafodelista"/>
        <w:numPr>
          <w:ilvl w:val="0"/>
          <w:numId w:val="1"/>
        </w:numPr>
      </w:pPr>
      <w:r w:rsidRPr="006E597D">
        <w:rPr>
          <w:b/>
        </w:rPr>
        <w:t>Burgos</w:t>
      </w:r>
      <w:r w:rsidR="00E120DC">
        <w:t>; colegios viernes 17 y educadores</w:t>
      </w:r>
      <w:r>
        <w:t xml:space="preserve"> </w:t>
      </w:r>
      <w:r w:rsidR="00E120DC">
        <w:t xml:space="preserve">(padres y profesores) </w:t>
      </w:r>
      <w:bookmarkStart w:id="0" w:name="_GoBack"/>
      <w:bookmarkEnd w:id="0"/>
      <w:r>
        <w:t>sábado 18 de abril</w:t>
      </w:r>
    </w:p>
    <w:p w14:paraId="55432903" w14:textId="58D50D22" w:rsidR="00590519" w:rsidRDefault="00590519" w:rsidP="00590519">
      <w:pPr>
        <w:pStyle w:val="Prrafodelista"/>
        <w:numPr>
          <w:ilvl w:val="0"/>
          <w:numId w:val="1"/>
        </w:numPr>
      </w:pPr>
      <w:r w:rsidRPr="006E597D">
        <w:rPr>
          <w:b/>
        </w:rPr>
        <w:t>Madrid</w:t>
      </w:r>
      <w:r>
        <w:t xml:space="preserve">; colegios viernes 25 y </w:t>
      </w:r>
      <w:r w:rsidR="00E120DC">
        <w:t>educadores</w:t>
      </w:r>
      <w:r>
        <w:t xml:space="preserve"> sábado 26 de septiembre</w:t>
      </w:r>
    </w:p>
    <w:p w14:paraId="0C893AC6" w14:textId="77777777" w:rsidR="00590519" w:rsidRDefault="00590519" w:rsidP="00590519">
      <w:pPr>
        <w:pStyle w:val="Prrafodelista"/>
        <w:numPr>
          <w:ilvl w:val="0"/>
          <w:numId w:val="1"/>
        </w:numPr>
      </w:pPr>
      <w:r w:rsidRPr="006E597D">
        <w:rPr>
          <w:b/>
        </w:rPr>
        <w:t>Madrid</w:t>
      </w:r>
      <w:r>
        <w:t>; SÓLO EMPLEADOS 12 de diciembre</w:t>
      </w:r>
    </w:p>
    <w:p w14:paraId="07A079E0" w14:textId="77777777" w:rsidR="00326155" w:rsidRDefault="00326155"/>
    <w:p w14:paraId="327045D7" w14:textId="77777777" w:rsidR="00FC4E6F" w:rsidRDefault="00FC4E6F"/>
    <w:p w14:paraId="18341D2E" w14:textId="77777777" w:rsidR="00FC4E6F" w:rsidRDefault="00FC4E6F">
      <w:r w:rsidRPr="00532DF6">
        <w:rPr>
          <w:b/>
          <w:highlight w:val="cyan"/>
          <w:u w:val="single"/>
        </w:rPr>
        <w:t>GRANADA</w:t>
      </w:r>
      <w:r w:rsidRPr="00532DF6">
        <w:rPr>
          <w:highlight w:val="cyan"/>
        </w:rPr>
        <w:t xml:space="preserve"> 6 y 7 marzo</w:t>
      </w:r>
    </w:p>
    <w:p w14:paraId="2250198C" w14:textId="77777777" w:rsidR="00FC4E6F" w:rsidRPr="00532DF6" w:rsidRDefault="00FC4E6F">
      <w:pPr>
        <w:rPr>
          <w:rFonts w:asciiTheme="majorHAnsi" w:hAnsiTheme="majorHAnsi"/>
          <w:sz w:val="28"/>
          <w:szCs w:val="28"/>
        </w:rPr>
      </w:pPr>
    </w:p>
    <w:p w14:paraId="755C14CF" w14:textId="77777777" w:rsidR="00532DF6" w:rsidRPr="00532DF6" w:rsidRDefault="00532DF6" w:rsidP="00532DF6">
      <w:pPr>
        <w:shd w:val="clear" w:color="auto" w:fill="FFFFFF"/>
        <w:rPr>
          <w:rFonts w:asciiTheme="majorHAnsi" w:eastAsia="Times New Roman" w:hAnsiTheme="majorHAnsi" w:cs="Arial"/>
          <w:color w:val="222222"/>
          <w:sz w:val="28"/>
          <w:szCs w:val="28"/>
        </w:rPr>
      </w:pPr>
      <w:r w:rsidRPr="00532DF6">
        <w:rPr>
          <w:rFonts w:asciiTheme="majorHAnsi" w:eastAsia="Times New Roman" w:hAnsiTheme="majorHAnsi" w:cs="Arial"/>
          <w:b/>
          <w:bCs/>
          <w:color w:val="222222"/>
          <w:sz w:val="28"/>
          <w:szCs w:val="28"/>
        </w:rPr>
        <w:t>Espacio:</w:t>
      </w:r>
      <w:r w:rsidRPr="00532DF6">
        <w:rPr>
          <w:rFonts w:asciiTheme="majorHAnsi" w:eastAsia="Times New Roman" w:hAnsiTheme="majorHAnsi" w:cs="Arial"/>
          <w:color w:val="222222"/>
          <w:sz w:val="28"/>
          <w:szCs w:val="28"/>
        </w:rPr>
        <w:t> Palacio de exposiciones y congresos de Granada</w:t>
      </w:r>
    </w:p>
    <w:p w14:paraId="68974009" w14:textId="77777777" w:rsidR="00532DF6" w:rsidRPr="00532DF6" w:rsidRDefault="00532DF6" w:rsidP="00532DF6">
      <w:pPr>
        <w:shd w:val="clear" w:color="auto" w:fill="FFFFFF"/>
        <w:rPr>
          <w:rFonts w:asciiTheme="majorHAnsi" w:eastAsia="Times New Roman" w:hAnsiTheme="majorHAnsi" w:cs="Arial"/>
          <w:color w:val="222222"/>
          <w:sz w:val="28"/>
          <w:szCs w:val="28"/>
        </w:rPr>
      </w:pPr>
      <w:r w:rsidRPr="00532DF6">
        <w:rPr>
          <w:rFonts w:asciiTheme="majorHAnsi" w:eastAsia="Times New Roman" w:hAnsiTheme="majorHAnsi" w:cs="Arial"/>
          <w:color w:val="222222"/>
          <w:sz w:val="28"/>
          <w:szCs w:val="28"/>
        </w:rPr>
        <w:t>Paseo del Violón s/n </w:t>
      </w:r>
    </w:p>
    <w:p w14:paraId="0D807669" w14:textId="77777777" w:rsidR="00532DF6" w:rsidRPr="00532DF6" w:rsidRDefault="00532DF6" w:rsidP="00532DF6">
      <w:pPr>
        <w:shd w:val="clear" w:color="auto" w:fill="FFFFFF"/>
        <w:rPr>
          <w:rFonts w:asciiTheme="majorHAnsi" w:eastAsia="Times New Roman" w:hAnsiTheme="majorHAnsi" w:cs="Arial"/>
          <w:color w:val="222222"/>
          <w:sz w:val="28"/>
          <w:szCs w:val="28"/>
        </w:rPr>
      </w:pPr>
      <w:r w:rsidRPr="00532DF6">
        <w:rPr>
          <w:rFonts w:asciiTheme="majorHAnsi" w:eastAsia="Times New Roman" w:hAnsiTheme="majorHAnsi" w:cs="Arial"/>
          <w:color w:val="222222"/>
          <w:sz w:val="28"/>
          <w:szCs w:val="28"/>
        </w:rPr>
        <w:t>18006 Granada</w:t>
      </w:r>
    </w:p>
    <w:p w14:paraId="144B4528" w14:textId="77777777" w:rsidR="00532DF6" w:rsidRPr="00532DF6" w:rsidRDefault="00532DF6" w:rsidP="00532DF6">
      <w:pPr>
        <w:shd w:val="clear" w:color="auto" w:fill="FFFFFF"/>
        <w:rPr>
          <w:rFonts w:asciiTheme="majorHAnsi" w:eastAsia="Times New Roman" w:hAnsiTheme="majorHAnsi" w:cs="Arial"/>
          <w:color w:val="222222"/>
          <w:sz w:val="28"/>
          <w:szCs w:val="28"/>
        </w:rPr>
      </w:pPr>
    </w:p>
    <w:p w14:paraId="26A8CD0D" w14:textId="09A790CC" w:rsidR="00532DF6" w:rsidRPr="00532DF6" w:rsidRDefault="00532DF6" w:rsidP="00532DF6">
      <w:pPr>
        <w:shd w:val="clear" w:color="auto" w:fill="FFFFFF"/>
        <w:rPr>
          <w:rFonts w:asciiTheme="majorHAnsi" w:eastAsia="Times New Roman" w:hAnsiTheme="majorHAnsi" w:cs="Arial"/>
          <w:color w:val="222222"/>
          <w:sz w:val="28"/>
          <w:szCs w:val="28"/>
        </w:rPr>
      </w:pPr>
      <w:r w:rsidRPr="00532DF6">
        <w:rPr>
          <w:rFonts w:asciiTheme="majorHAnsi" w:eastAsia="Times New Roman" w:hAnsiTheme="majorHAnsi" w:cs="Arial"/>
          <w:b/>
          <w:bCs/>
          <w:color w:val="222222"/>
          <w:sz w:val="28"/>
          <w:szCs w:val="28"/>
        </w:rPr>
        <w:t>Aforo: </w:t>
      </w:r>
      <w:r w:rsidRPr="00532DF6">
        <w:rPr>
          <w:rFonts w:asciiTheme="majorHAnsi" w:eastAsia="Times New Roman" w:hAnsiTheme="majorHAnsi" w:cs="Arial"/>
          <w:color w:val="222222"/>
          <w:sz w:val="28"/>
          <w:szCs w:val="28"/>
        </w:rPr>
        <w:t>2000 falta acotarlo</w:t>
      </w:r>
    </w:p>
    <w:p w14:paraId="75F0CD4C" w14:textId="79621D8A" w:rsidR="00FC4E6F" w:rsidRPr="00532DF6" w:rsidRDefault="00532DF6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Apertura de insc</w:t>
      </w:r>
      <w:r w:rsidRPr="00532DF6">
        <w:rPr>
          <w:rFonts w:asciiTheme="majorHAnsi" w:hAnsiTheme="majorHAnsi"/>
          <w:b/>
          <w:sz w:val="28"/>
          <w:szCs w:val="28"/>
        </w:rPr>
        <w:t>r</w:t>
      </w:r>
      <w:r>
        <w:rPr>
          <w:rFonts w:asciiTheme="majorHAnsi" w:hAnsiTheme="majorHAnsi"/>
          <w:b/>
          <w:sz w:val="28"/>
          <w:szCs w:val="28"/>
        </w:rPr>
        <w:t>i</w:t>
      </w:r>
      <w:r w:rsidRPr="00532DF6">
        <w:rPr>
          <w:rFonts w:asciiTheme="majorHAnsi" w:hAnsiTheme="majorHAnsi"/>
          <w:b/>
          <w:sz w:val="28"/>
          <w:szCs w:val="28"/>
        </w:rPr>
        <w:t>pciones</w:t>
      </w:r>
      <w:r w:rsidRPr="00532DF6">
        <w:rPr>
          <w:rFonts w:asciiTheme="majorHAnsi" w:hAnsiTheme="majorHAnsi"/>
          <w:sz w:val="28"/>
          <w:szCs w:val="28"/>
        </w:rPr>
        <w:t>:</w:t>
      </w:r>
    </w:p>
    <w:p w14:paraId="4E11AFE0" w14:textId="77777777" w:rsidR="00FC4E6F" w:rsidRDefault="00FC4E6F"/>
    <w:p w14:paraId="17950675" w14:textId="77777777" w:rsidR="00FC4E6F" w:rsidRDefault="00FC4E6F">
      <w:r w:rsidRPr="00532DF6">
        <w:rPr>
          <w:b/>
          <w:highlight w:val="cyan"/>
          <w:u w:val="single"/>
        </w:rPr>
        <w:t>BURGOS</w:t>
      </w:r>
      <w:r w:rsidRPr="00532DF6">
        <w:rPr>
          <w:highlight w:val="cyan"/>
        </w:rPr>
        <w:t xml:space="preserve"> 17 y 18 abril</w:t>
      </w:r>
    </w:p>
    <w:p w14:paraId="20020CC7" w14:textId="77777777" w:rsidR="00532DF6" w:rsidRDefault="00532DF6"/>
    <w:p w14:paraId="5128A002" w14:textId="77777777" w:rsidR="00532DF6" w:rsidRPr="00532DF6" w:rsidRDefault="00532DF6" w:rsidP="00532DF6">
      <w:pPr>
        <w:shd w:val="clear" w:color="auto" w:fill="FFFFFF"/>
        <w:rPr>
          <w:rFonts w:asciiTheme="majorHAnsi" w:eastAsia="Times New Roman" w:hAnsiTheme="majorHAnsi" w:cs="Arial"/>
          <w:color w:val="222222"/>
          <w:sz w:val="28"/>
          <w:szCs w:val="28"/>
        </w:rPr>
      </w:pPr>
      <w:r w:rsidRPr="00532DF6">
        <w:rPr>
          <w:rFonts w:asciiTheme="majorHAnsi" w:eastAsia="Times New Roman" w:hAnsiTheme="majorHAnsi" w:cs="Arial"/>
          <w:b/>
          <w:bCs/>
          <w:color w:val="222222"/>
          <w:sz w:val="28"/>
          <w:szCs w:val="28"/>
        </w:rPr>
        <w:t>Espacio: </w:t>
      </w:r>
      <w:r w:rsidRPr="00532DF6">
        <w:rPr>
          <w:rFonts w:asciiTheme="majorHAnsi" w:eastAsia="Times New Roman" w:hAnsiTheme="majorHAnsi" w:cs="Arial"/>
          <w:color w:val="222222"/>
          <w:sz w:val="28"/>
          <w:szCs w:val="28"/>
        </w:rPr>
        <w:t>Palacio de Congresos y Auditorio Fórum Evolución</w:t>
      </w:r>
    </w:p>
    <w:p w14:paraId="1E8F4C6A" w14:textId="77777777" w:rsidR="00532DF6" w:rsidRPr="00532DF6" w:rsidRDefault="00532DF6" w:rsidP="00532DF6">
      <w:pPr>
        <w:shd w:val="clear" w:color="auto" w:fill="FFFFFF"/>
        <w:rPr>
          <w:rFonts w:asciiTheme="majorHAnsi" w:eastAsia="Times New Roman" w:hAnsiTheme="majorHAnsi" w:cs="Arial"/>
          <w:color w:val="222222"/>
          <w:sz w:val="28"/>
          <w:szCs w:val="28"/>
        </w:rPr>
      </w:pPr>
      <w:r w:rsidRPr="00532DF6">
        <w:rPr>
          <w:rFonts w:asciiTheme="majorHAnsi" w:eastAsia="Times New Roman" w:hAnsiTheme="majorHAnsi" w:cs="Arial"/>
          <w:color w:val="222222"/>
          <w:sz w:val="28"/>
          <w:szCs w:val="28"/>
        </w:rPr>
        <w:t>Paseo Sierra de Atapuerca, 09002 Burgos</w:t>
      </w:r>
    </w:p>
    <w:p w14:paraId="7A733042" w14:textId="77777777" w:rsidR="00532DF6" w:rsidRPr="00532DF6" w:rsidRDefault="00532DF6" w:rsidP="00532DF6">
      <w:pPr>
        <w:shd w:val="clear" w:color="auto" w:fill="FFFFFF"/>
        <w:rPr>
          <w:rFonts w:asciiTheme="majorHAnsi" w:eastAsia="Times New Roman" w:hAnsiTheme="majorHAnsi" w:cs="Arial"/>
          <w:color w:val="222222"/>
          <w:sz w:val="28"/>
          <w:szCs w:val="28"/>
        </w:rPr>
      </w:pPr>
    </w:p>
    <w:p w14:paraId="300F4532" w14:textId="77777777" w:rsidR="00532DF6" w:rsidRDefault="00532DF6" w:rsidP="00532DF6">
      <w:pPr>
        <w:shd w:val="clear" w:color="auto" w:fill="FFFFFF"/>
        <w:rPr>
          <w:rFonts w:asciiTheme="majorHAnsi" w:eastAsia="Times New Roman" w:hAnsiTheme="majorHAnsi" w:cs="Arial"/>
          <w:color w:val="222222"/>
          <w:sz w:val="28"/>
          <w:szCs w:val="28"/>
        </w:rPr>
      </w:pPr>
      <w:r w:rsidRPr="00532DF6">
        <w:rPr>
          <w:rFonts w:asciiTheme="majorHAnsi" w:eastAsia="Times New Roman" w:hAnsiTheme="majorHAnsi" w:cs="Arial"/>
          <w:b/>
          <w:bCs/>
          <w:color w:val="222222"/>
          <w:sz w:val="28"/>
          <w:szCs w:val="28"/>
        </w:rPr>
        <w:t>Aforo: </w:t>
      </w:r>
      <w:r w:rsidRPr="00532DF6">
        <w:rPr>
          <w:rFonts w:asciiTheme="majorHAnsi" w:eastAsia="Times New Roman" w:hAnsiTheme="majorHAnsi" w:cs="Arial"/>
          <w:color w:val="222222"/>
          <w:sz w:val="28"/>
          <w:szCs w:val="28"/>
        </w:rPr>
        <w:t>986 (solo platea) </w:t>
      </w:r>
    </w:p>
    <w:p w14:paraId="54DE5452" w14:textId="7055C0BA" w:rsidR="00532DF6" w:rsidRPr="00532DF6" w:rsidRDefault="00532DF6" w:rsidP="00532DF6">
      <w:pPr>
        <w:shd w:val="clear" w:color="auto" w:fill="FFFFFF"/>
        <w:rPr>
          <w:rFonts w:asciiTheme="majorHAnsi" w:eastAsia="Times New Roman" w:hAnsiTheme="majorHAnsi" w:cs="Arial"/>
          <w:color w:val="222222"/>
          <w:sz w:val="28"/>
          <w:szCs w:val="28"/>
        </w:rPr>
      </w:pPr>
      <w:r w:rsidRPr="00532DF6">
        <w:rPr>
          <w:rFonts w:asciiTheme="majorHAnsi" w:eastAsia="Times New Roman" w:hAnsiTheme="majorHAnsi" w:cs="Arial"/>
          <w:b/>
          <w:color w:val="222222"/>
          <w:sz w:val="28"/>
          <w:szCs w:val="28"/>
        </w:rPr>
        <w:t>Apertura de inscripciones</w:t>
      </w:r>
      <w:r>
        <w:rPr>
          <w:rFonts w:asciiTheme="majorHAnsi" w:eastAsia="Times New Roman" w:hAnsiTheme="majorHAnsi" w:cs="Arial"/>
          <w:color w:val="222222"/>
          <w:sz w:val="28"/>
          <w:szCs w:val="28"/>
        </w:rPr>
        <w:t>:</w:t>
      </w:r>
    </w:p>
    <w:p w14:paraId="65A92802" w14:textId="77777777" w:rsidR="00532DF6" w:rsidRDefault="00532DF6"/>
    <w:p w14:paraId="09B0FB66" w14:textId="77777777" w:rsidR="00532DF6" w:rsidRDefault="00532DF6"/>
    <w:sectPr w:rsidR="00532DF6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hildsPlay-AgeEight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3E7542"/>
    <w:multiLevelType w:val="hybridMultilevel"/>
    <w:tmpl w:val="55ECC9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519"/>
    <w:rsid w:val="00326155"/>
    <w:rsid w:val="00532DF6"/>
    <w:rsid w:val="00590519"/>
    <w:rsid w:val="00E120DC"/>
    <w:rsid w:val="00FC4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9C9410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051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90519"/>
    <w:pPr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532DF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051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90519"/>
    <w:pPr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532D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021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02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5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0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45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6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8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1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97</Words>
  <Characters>537</Characters>
  <Application>Microsoft Macintosh Word</Application>
  <DocSecurity>0</DocSecurity>
  <Lines>4</Lines>
  <Paragraphs>1</Paragraphs>
  <ScaleCrop>false</ScaleCrop>
  <Company>Fundacion Lo Que De Verdad Importa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Ale Carreño</cp:lastModifiedBy>
  <cp:revision>4</cp:revision>
  <dcterms:created xsi:type="dcterms:W3CDTF">2015-01-26T11:25:00Z</dcterms:created>
  <dcterms:modified xsi:type="dcterms:W3CDTF">2015-02-06T12:27:00Z</dcterms:modified>
</cp:coreProperties>
</file>